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49" w:type="dxa"/>
        <w:tblInd w:w="-714" w:type="dxa"/>
        <w:tblLook w:val="04A0" w:firstRow="1" w:lastRow="0" w:firstColumn="1" w:lastColumn="0" w:noHBand="0" w:noVBand="1"/>
      </w:tblPr>
      <w:tblGrid>
        <w:gridCol w:w="10349"/>
      </w:tblGrid>
      <w:tr w:rsidR="00C94AB0" w:rsidRPr="00CB0C9D" w14:paraId="711F3D3A" w14:textId="77777777" w:rsidTr="00D755D2">
        <w:tc>
          <w:tcPr>
            <w:tcW w:w="10349" w:type="dxa"/>
          </w:tcPr>
          <w:p w14:paraId="22AD6598" w14:textId="7276BAB5" w:rsidR="00C94AB0" w:rsidRPr="00CB0C9D" w:rsidRDefault="00C94AB0" w:rsidP="00EC6312">
            <w:pPr>
              <w:ind w:left="35"/>
              <w:rPr>
                <w:rFonts w:ascii="Arial" w:hAnsi="Arial" w:cs="Arial"/>
                <w:b/>
                <w:bCs/>
              </w:rPr>
            </w:pPr>
            <w:r w:rsidRPr="00C94AB0">
              <w:rPr>
                <w:rFonts w:ascii="Arial" w:hAnsi="Arial" w:cs="Arial"/>
                <w:b/>
                <w:bCs/>
              </w:rPr>
              <w:t xml:space="preserve">Title: </w:t>
            </w:r>
            <w:r w:rsidRPr="00C94AB0">
              <w:rPr>
                <w:rFonts w:ascii="Arial" w:hAnsi="Arial" w:cs="Arial"/>
                <w:b/>
                <w:bCs/>
                <w:u w:val="single"/>
              </w:rPr>
              <w:t>Early Years Funding</w:t>
            </w:r>
          </w:p>
        </w:tc>
      </w:tr>
      <w:tr w:rsidR="00257839" w:rsidRPr="00CB0C9D" w14:paraId="3D42A5D8" w14:textId="77777777" w:rsidTr="00D755D2">
        <w:tc>
          <w:tcPr>
            <w:tcW w:w="10349" w:type="dxa"/>
          </w:tcPr>
          <w:p w14:paraId="579B801D" w14:textId="77777777" w:rsidR="00257839" w:rsidRPr="00CB0C9D" w:rsidRDefault="00257839" w:rsidP="00F8608A">
            <w:pPr>
              <w:ind w:left="35"/>
              <w:rPr>
                <w:rFonts w:ascii="Arial" w:hAnsi="Arial" w:cs="Arial"/>
                <w:b/>
                <w:bCs/>
              </w:rPr>
            </w:pPr>
            <w:r w:rsidRPr="00CB0C9D">
              <w:rPr>
                <w:rFonts w:ascii="Arial" w:hAnsi="Arial" w:cs="Arial"/>
                <w:b/>
                <w:bCs/>
              </w:rPr>
              <w:t>AUTUMN TERM ACTION CHECKLIST</w:t>
            </w:r>
          </w:p>
          <w:tbl>
            <w:tblPr>
              <w:tblW w:w="967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8396"/>
              <w:gridCol w:w="1276"/>
            </w:tblGrid>
            <w:tr w:rsidR="00257839" w:rsidRPr="00CB0C9D" w14:paraId="5A0C8A7A" w14:textId="77777777" w:rsidTr="00F8608A">
              <w:trPr>
                <w:tblCellSpacing w:w="15" w:type="dxa"/>
              </w:trPr>
              <w:tc>
                <w:tcPr>
                  <w:tcW w:w="835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38EC569" w14:textId="77777777" w:rsidR="00257839" w:rsidRPr="00CB0C9D" w:rsidRDefault="00257839" w:rsidP="00F8608A">
                  <w:pPr>
                    <w:spacing w:after="0"/>
                    <w:ind w:left="35"/>
                    <w:rPr>
                      <w:rFonts w:ascii="Arial" w:hAnsi="Arial" w:cs="Arial"/>
                      <w:b/>
                      <w:bCs/>
                    </w:rPr>
                  </w:pPr>
                  <w:r w:rsidRPr="00CB0C9D">
                    <w:rPr>
                      <w:rFonts w:ascii="Arial" w:hAnsi="Arial" w:cs="Arial"/>
                      <w:b/>
                      <w:bCs/>
                    </w:rPr>
                    <w:t xml:space="preserve"> Action Required</w:t>
                  </w:r>
                </w:p>
              </w:tc>
              <w:tc>
                <w:tcPr>
                  <w:tcW w:w="123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737FDB3" w14:textId="77777777" w:rsidR="00257839" w:rsidRPr="00CB0C9D" w:rsidRDefault="00257839" w:rsidP="00F8608A">
                  <w:pPr>
                    <w:spacing w:after="0"/>
                    <w:ind w:left="35"/>
                    <w:jc w:val="center"/>
                    <w:rPr>
                      <w:rFonts w:ascii="Arial" w:hAnsi="Arial" w:cs="Arial"/>
                      <w:b/>
                      <w:bCs/>
                    </w:rPr>
                  </w:pPr>
                  <w:r w:rsidRPr="00CB0C9D">
                    <w:rPr>
                      <w:rFonts w:ascii="Arial" w:hAnsi="Arial" w:cs="Arial"/>
                      <w:b/>
                      <w:bCs/>
                    </w:rPr>
                    <w:t>Complete</w:t>
                  </w:r>
                </w:p>
              </w:tc>
            </w:tr>
            <w:tr w:rsidR="00257839" w:rsidRPr="00CB0C9D" w14:paraId="662BFA1D" w14:textId="77777777" w:rsidTr="00F8608A">
              <w:trPr>
                <w:tblCellSpacing w:w="15" w:type="dxa"/>
              </w:trPr>
              <w:tc>
                <w:tcPr>
                  <w:tcW w:w="8351" w:type="dxa"/>
                  <w:tcBorders>
                    <w:top w:val="single" w:sz="6" w:space="0" w:color="E6E6E6"/>
                    <w:left w:val="single" w:sz="6" w:space="0" w:color="E6E6E6"/>
                    <w:bottom w:val="single" w:sz="6" w:space="0" w:color="E6E6E6"/>
                    <w:right w:val="single" w:sz="6" w:space="0" w:color="E6E6E6"/>
                  </w:tcBorders>
                  <w:vAlign w:val="center"/>
                  <w:hideMark/>
                </w:tcPr>
                <w:p w14:paraId="2E294AFB" w14:textId="77777777" w:rsidR="00257839" w:rsidRPr="00CB0C9D" w:rsidRDefault="00257839" w:rsidP="00F8608A">
                  <w:pPr>
                    <w:spacing w:after="0"/>
                    <w:ind w:left="35"/>
                    <w:rPr>
                      <w:rFonts w:ascii="Arial" w:hAnsi="Arial" w:cs="Arial"/>
                    </w:rPr>
                  </w:pPr>
                  <w:r w:rsidRPr="00CB0C9D">
                    <w:rPr>
                      <w:rFonts w:ascii="Arial" w:hAnsi="Arial" w:cs="Arial"/>
                    </w:rPr>
                    <w:t xml:space="preserve">Autumn Term Estimates – </w:t>
                  </w:r>
                  <w:r w:rsidRPr="00CB0C9D">
                    <w:rPr>
                      <w:rFonts w:ascii="Arial" w:hAnsi="Arial" w:cs="Arial"/>
                      <w:b/>
                      <w:bCs/>
                    </w:rPr>
                    <w:t>Closed</w:t>
                  </w:r>
                  <w:r w:rsidRPr="00CB0C9D">
                    <w:rPr>
                      <w:rFonts w:ascii="Arial" w:hAnsi="Arial" w:cs="Arial"/>
                    </w:rPr>
                    <w:t xml:space="preserve"> - Contact Early Years Team if submission missed.</w:t>
                  </w:r>
                </w:p>
              </w:tc>
              <w:tc>
                <w:tcPr>
                  <w:tcW w:w="1231" w:type="dxa"/>
                  <w:tcBorders>
                    <w:top w:val="single" w:sz="6" w:space="0" w:color="E6E6E6"/>
                    <w:left w:val="single" w:sz="6" w:space="0" w:color="E6E6E6"/>
                    <w:bottom w:val="single" w:sz="6" w:space="0" w:color="E6E6E6"/>
                    <w:right w:val="single" w:sz="6" w:space="0" w:color="E6E6E6"/>
                  </w:tcBorders>
                  <w:vAlign w:val="center"/>
                  <w:hideMark/>
                </w:tcPr>
                <w:p w14:paraId="012E3ECD" w14:textId="77777777" w:rsidR="00257839" w:rsidRPr="00CB0C9D" w:rsidRDefault="00257839" w:rsidP="00F8608A">
                  <w:pPr>
                    <w:spacing w:after="0"/>
                    <w:ind w:left="35"/>
                    <w:jc w:val="center"/>
                    <w:rPr>
                      <w:rFonts w:ascii="Arial" w:hAnsi="Arial" w:cs="Arial"/>
                    </w:rPr>
                  </w:pPr>
                  <w:r w:rsidRPr="00CB0C9D">
                    <w:rPr>
                      <w:rFonts w:ascii="Segoe UI Symbol" w:hAnsi="Segoe UI Symbol" w:cs="Segoe UI Symbol"/>
                    </w:rPr>
                    <w:t>☐</w:t>
                  </w:r>
                </w:p>
              </w:tc>
            </w:tr>
            <w:tr w:rsidR="00257839" w:rsidRPr="00CB0C9D" w14:paraId="628DBFA9" w14:textId="77777777" w:rsidTr="00F8608A">
              <w:trPr>
                <w:tblCellSpacing w:w="15" w:type="dxa"/>
              </w:trPr>
              <w:tc>
                <w:tcPr>
                  <w:tcW w:w="8351" w:type="dxa"/>
                  <w:tcBorders>
                    <w:top w:val="single" w:sz="6" w:space="0" w:color="E6E6E6"/>
                    <w:left w:val="single" w:sz="6" w:space="0" w:color="E6E6E6"/>
                    <w:bottom w:val="single" w:sz="6" w:space="0" w:color="E6E6E6"/>
                    <w:right w:val="single" w:sz="6" w:space="0" w:color="E6E6E6"/>
                  </w:tcBorders>
                  <w:vAlign w:val="center"/>
                  <w:hideMark/>
                </w:tcPr>
                <w:p w14:paraId="40271ADB" w14:textId="77777777" w:rsidR="00257839" w:rsidRPr="00CB0C9D" w:rsidRDefault="00257839" w:rsidP="00F8608A">
                  <w:pPr>
                    <w:spacing w:after="0"/>
                    <w:ind w:left="35"/>
                    <w:rPr>
                      <w:rFonts w:ascii="Arial" w:hAnsi="Arial" w:cs="Arial"/>
                    </w:rPr>
                  </w:pPr>
                  <w:r w:rsidRPr="00CB0C9D">
                    <w:rPr>
                      <w:rFonts w:ascii="Arial" w:hAnsi="Arial" w:cs="Arial"/>
                    </w:rPr>
                    <w:t xml:space="preserve">Submit Autumn Term Headcount Claim and DAF supporting evidence, if applicable </w:t>
                  </w:r>
                  <w:r w:rsidRPr="00CB0C9D">
                    <w:rPr>
                      <w:rFonts w:ascii="Arial" w:hAnsi="Arial" w:cs="Arial"/>
                      <w:b/>
                      <w:bCs/>
                    </w:rPr>
                    <w:t>Deadline 5pm - Friday 2 October 2026</w:t>
                  </w:r>
                </w:p>
              </w:tc>
              <w:tc>
                <w:tcPr>
                  <w:tcW w:w="1231" w:type="dxa"/>
                  <w:tcBorders>
                    <w:top w:val="single" w:sz="6" w:space="0" w:color="E6E6E6"/>
                    <w:left w:val="single" w:sz="6" w:space="0" w:color="E6E6E6"/>
                    <w:bottom w:val="single" w:sz="6" w:space="0" w:color="E6E6E6"/>
                    <w:right w:val="single" w:sz="6" w:space="0" w:color="E6E6E6"/>
                  </w:tcBorders>
                  <w:vAlign w:val="center"/>
                  <w:hideMark/>
                </w:tcPr>
                <w:p w14:paraId="373E0D37" w14:textId="77777777" w:rsidR="00257839" w:rsidRPr="00CB0C9D" w:rsidRDefault="00257839" w:rsidP="00F8608A">
                  <w:pPr>
                    <w:spacing w:after="0"/>
                    <w:ind w:left="35"/>
                    <w:jc w:val="center"/>
                    <w:rPr>
                      <w:rFonts w:ascii="Arial" w:hAnsi="Arial" w:cs="Arial"/>
                    </w:rPr>
                  </w:pPr>
                  <w:r w:rsidRPr="00CB0C9D">
                    <w:rPr>
                      <w:rFonts w:ascii="Segoe UI Symbol" w:hAnsi="Segoe UI Symbol" w:cs="Segoe UI Symbol"/>
                    </w:rPr>
                    <w:t>☐</w:t>
                  </w:r>
                </w:p>
              </w:tc>
            </w:tr>
            <w:tr w:rsidR="00257839" w:rsidRPr="00CB0C9D" w14:paraId="0FE8A145" w14:textId="77777777" w:rsidTr="00F8608A">
              <w:trPr>
                <w:tblCellSpacing w:w="15" w:type="dxa"/>
              </w:trPr>
              <w:tc>
                <w:tcPr>
                  <w:tcW w:w="8351" w:type="dxa"/>
                  <w:tcBorders>
                    <w:top w:val="single" w:sz="6" w:space="0" w:color="E6E6E6"/>
                    <w:left w:val="single" w:sz="6" w:space="0" w:color="E6E6E6"/>
                    <w:bottom w:val="single" w:sz="6" w:space="0" w:color="E6E6E6"/>
                    <w:right w:val="single" w:sz="6" w:space="0" w:color="E6E6E6"/>
                  </w:tcBorders>
                  <w:vAlign w:val="center"/>
                </w:tcPr>
                <w:p w14:paraId="72FE9793" w14:textId="77777777" w:rsidR="00257839" w:rsidRPr="00CB0C9D" w:rsidRDefault="00257839" w:rsidP="00F8608A">
                  <w:pPr>
                    <w:spacing w:after="0"/>
                    <w:ind w:left="35"/>
                    <w:rPr>
                      <w:rFonts w:ascii="Arial" w:hAnsi="Arial" w:cs="Arial"/>
                    </w:rPr>
                  </w:pPr>
                  <w:r w:rsidRPr="00CB0C9D">
                    <w:rPr>
                      <w:rFonts w:ascii="Arial" w:hAnsi="Arial" w:cs="Arial"/>
                    </w:rPr>
                    <w:t xml:space="preserve">Ensure that your charging policy follows the statutory guidance - </w:t>
                  </w:r>
                  <w:hyperlink r:id="rId7" w:history="1">
                    <w:r w:rsidRPr="00CB0C9D">
                      <w:rPr>
                        <w:rStyle w:val="Hyperlink"/>
                        <w:rFonts w:ascii="Arial" w:hAnsi="Arial" w:cs="Arial"/>
                      </w:rPr>
                      <w:t>Early education and childcare - GOV.UK</w:t>
                    </w:r>
                  </w:hyperlink>
                </w:p>
              </w:tc>
              <w:tc>
                <w:tcPr>
                  <w:tcW w:w="1231" w:type="dxa"/>
                  <w:tcBorders>
                    <w:top w:val="single" w:sz="6" w:space="0" w:color="E6E6E6"/>
                    <w:left w:val="single" w:sz="6" w:space="0" w:color="E6E6E6"/>
                    <w:bottom w:val="single" w:sz="6" w:space="0" w:color="E6E6E6"/>
                    <w:right w:val="single" w:sz="6" w:space="0" w:color="E6E6E6"/>
                  </w:tcBorders>
                  <w:vAlign w:val="center"/>
                </w:tcPr>
                <w:p w14:paraId="2C09D2CC" w14:textId="77777777" w:rsidR="00257839" w:rsidRPr="00CB0C9D" w:rsidRDefault="00257839" w:rsidP="00F8608A">
                  <w:pPr>
                    <w:spacing w:after="0"/>
                    <w:ind w:left="35"/>
                    <w:jc w:val="center"/>
                    <w:rPr>
                      <w:rFonts w:ascii="Arial" w:hAnsi="Arial" w:cs="Arial"/>
                    </w:rPr>
                  </w:pPr>
                  <w:r w:rsidRPr="00CB0C9D">
                    <w:rPr>
                      <w:rFonts w:ascii="Segoe UI Symbol" w:hAnsi="Segoe UI Symbol" w:cs="Segoe UI Symbol"/>
                    </w:rPr>
                    <w:t>☐</w:t>
                  </w:r>
                </w:p>
              </w:tc>
            </w:tr>
          </w:tbl>
          <w:p w14:paraId="6A7FA0A4" w14:textId="77777777" w:rsidR="00257839" w:rsidRPr="00CB0C9D" w:rsidRDefault="00257839" w:rsidP="00F8608A">
            <w:pPr>
              <w:ind w:left="35"/>
              <w:rPr>
                <w:rFonts w:ascii="Arial" w:hAnsi="Arial" w:cs="Arial"/>
              </w:rPr>
            </w:pPr>
          </w:p>
        </w:tc>
      </w:tr>
      <w:tr w:rsidR="00257839" w:rsidRPr="00CB0C9D" w14:paraId="551239A4" w14:textId="77777777" w:rsidTr="00D755D2">
        <w:tc>
          <w:tcPr>
            <w:tcW w:w="10349" w:type="dxa"/>
          </w:tcPr>
          <w:p w14:paraId="40E12962" w14:textId="77777777" w:rsidR="00257839" w:rsidRPr="00CB0C9D" w:rsidRDefault="00257839" w:rsidP="00F8608A">
            <w:pPr>
              <w:ind w:left="35"/>
              <w:rPr>
                <w:rFonts w:ascii="Arial" w:hAnsi="Arial" w:cs="Arial"/>
                <w:b/>
                <w:bCs/>
              </w:rPr>
            </w:pPr>
            <w:r w:rsidRPr="00CB0C9D">
              <w:rPr>
                <w:rFonts w:ascii="Arial" w:hAnsi="Arial" w:cs="Arial"/>
                <w:b/>
                <w:bCs/>
              </w:rPr>
              <w:t>KEY DATES AT A GLANCE</w:t>
            </w:r>
          </w:p>
          <w:tbl>
            <w:tblPr>
              <w:tblW w:w="9780" w:type="dxa"/>
              <w:tblCellSpacing w:w="15" w:type="dxa"/>
              <w:tblCellMar>
                <w:top w:w="15" w:type="dxa"/>
                <w:left w:w="15" w:type="dxa"/>
                <w:bottom w:w="15" w:type="dxa"/>
                <w:right w:w="15" w:type="dxa"/>
              </w:tblCellMar>
              <w:tblLook w:val="04A0" w:firstRow="1" w:lastRow="0" w:firstColumn="1" w:lastColumn="0" w:noHBand="0" w:noVBand="1"/>
            </w:tblPr>
            <w:tblGrid>
              <w:gridCol w:w="5274"/>
              <w:gridCol w:w="4381"/>
              <w:gridCol w:w="125"/>
            </w:tblGrid>
            <w:tr w:rsidR="00257839" w:rsidRPr="00CB0C9D" w14:paraId="46421259" w14:textId="77777777" w:rsidTr="00F8608A">
              <w:trPr>
                <w:gridAfter w:val="1"/>
                <w:wAfter w:w="80" w:type="dxa"/>
                <w:tblCellSpacing w:w="15" w:type="dxa"/>
              </w:trPr>
              <w:tc>
                <w:tcPr>
                  <w:tcW w:w="5229"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8FD6D3F" w14:textId="77777777" w:rsidR="00257839" w:rsidRPr="00CB0C9D" w:rsidRDefault="00257839" w:rsidP="00F8608A">
                  <w:pPr>
                    <w:spacing w:after="0"/>
                    <w:ind w:left="35"/>
                    <w:rPr>
                      <w:rFonts w:ascii="Arial" w:hAnsi="Arial" w:cs="Arial"/>
                      <w:b/>
                      <w:bCs/>
                    </w:rPr>
                  </w:pPr>
                  <w:r w:rsidRPr="00CB0C9D">
                    <w:rPr>
                      <w:rFonts w:ascii="Arial" w:hAnsi="Arial" w:cs="Arial"/>
                      <w:b/>
                      <w:bCs/>
                    </w:rPr>
                    <w:t>Activity</w:t>
                  </w:r>
                </w:p>
              </w:tc>
              <w:tc>
                <w:tcPr>
                  <w:tcW w:w="435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D54B8CB" w14:textId="77777777" w:rsidR="00257839" w:rsidRPr="00CB0C9D" w:rsidRDefault="00257839" w:rsidP="00F8608A">
                  <w:pPr>
                    <w:spacing w:after="0"/>
                    <w:ind w:left="35"/>
                    <w:rPr>
                      <w:rFonts w:ascii="Arial" w:hAnsi="Arial" w:cs="Arial"/>
                      <w:b/>
                      <w:bCs/>
                    </w:rPr>
                  </w:pPr>
                  <w:r w:rsidRPr="00CB0C9D">
                    <w:rPr>
                      <w:rFonts w:ascii="Arial" w:hAnsi="Arial" w:cs="Arial"/>
                      <w:b/>
                      <w:bCs/>
                    </w:rPr>
                    <w:t>Date</w:t>
                  </w:r>
                </w:p>
              </w:tc>
            </w:tr>
            <w:tr w:rsidR="00257839" w:rsidRPr="00CB0C9D" w14:paraId="58800130" w14:textId="77777777" w:rsidTr="00F8608A">
              <w:trPr>
                <w:gridAfter w:val="1"/>
                <w:wAfter w:w="80" w:type="dxa"/>
                <w:tblCellSpacing w:w="15" w:type="dxa"/>
              </w:trPr>
              <w:tc>
                <w:tcPr>
                  <w:tcW w:w="5229" w:type="dxa"/>
                  <w:tcBorders>
                    <w:top w:val="single" w:sz="6" w:space="0" w:color="E6E6E6"/>
                    <w:left w:val="single" w:sz="6" w:space="0" w:color="E6E6E6"/>
                    <w:bottom w:val="single" w:sz="6" w:space="0" w:color="E6E6E6"/>
                    <w:right w:val="single" w:sz="6" w:space="0" w:color="E6E6E6"/>
                  </w:tcBorders>
                  <w:vAlign w:val="center"/>
                  <w:hideMark/>
                </w:tcPr>
                <w:p w14:paraId="6FC6A88F" w14:textId="77777777" w:rsidR="00257839" w:rsidRPr="00CB0C9D" w:rsidRDefault="00257839" w:rsidP="00F8608A">
                  <w:pPr>
                    <w:spacing w:after="0"/>
                    <w:ind w:left="35"/>
                    <w:rPr>
                      <w:rFonts w:ascii="Arial" w:hAnsi="Arial" w:cs="Arial"/>
                    </w:rPr>
                  </w:pPr>
                  <w:r w:rsidRPr="00CB0C9D">
                    <w:rPr>
                      <w:rFonts w:ascii="Arial" w:hAnsi="Arial" w:cs="Arial"/>
                    </w:rPr>
                    <w:t>DfE Consultation Deadline</w:t>
                  </w:r>
                </w:p>
              </w:tc>
              <w:tc>
                <w:tcPr>
                  <w:tcW w:w="4351" w:type="dxa"/>
                  <w:tcBorders>
                    <w:top w:val="single" w:sz="6" w:space="0" w:color="E6E6E6"/>
                    <w:left w:val="single" w:sz="6" w:space="0" w:color="E6E6E6"/>
                    <w:bottom w:val="single" w:sz="6" w:space="0" w:color="E6E6E6"/>
                    <w:right w:val="single" w:sz="6" w:space="0" w:color="E6E6E6"/>
                  </w:tcBorders>
                  <w:vAlign w:val="center"/>
                  <w:hideMark/>
                </w:tcPr>
                <w:p w14:paraId="333D7A0D" w14:textId="77777777" w:rsidR="00257839" w:rsidRPr="00CB0C9D" w:rsidRDefault="00257839" w:rsidP="00F8608A">
                  <w:pPr>
                    <w:spacing w:after="0"/>
                    <w:ind w:left="35"/>
                    <w:rPr>
                      <w:rFonts w:ascii="Arial" w:hAnsi="Arial" w:cs="Arial"/>
                    </w:rPr>
                  </w:pPr>
                  <w:r w:rsidRPr="00CB0C9D">
                    <w:rPr>
                      <w:rFonts w:ascii="Arial" w:hAnsi="Arial" w:cs="Arial"/>
                      <w:b/>
                      <w:bCs/>
                    </w:rPr>
                    <w:t>14 September 2026</w:t>
                  </w:r>
                </w:p>
              </w:tc>
            </w:tr>
            <w:tr w:rsidR="00257839" w:rsidRPr="00CB0C9D" w14:paraId="60EF699D" w14:textId="77777777" w:rsidTr="00F8608A">
              <w:trPr>
                <w:tblCellSpacing w:w="15" w:type="dxa"/>
              </w:trPr>
              <w:tc>
                <w:tcPr>
                  <w:tcW w:w="5229" w:type="dxa"/>
                  <w:tcBorders>
                    <w:top w:val="single" w:sz="6" w:space="0" w:color="E6E6E6"/>
                    <w:left w:val="single" w:sz="6" w:space="0" w:color="E6E6E6"/>
                    <w:bottom w:val="single" w:sz="6" w:space="0" w:color="E6E6E6"/>
                    <w:right w:val="single" w:sz="6" w:space="0" w:color="E6E6E6"/>
                  </w:tcBorders>
                  <w:vAlign w:val="center"/>
                  <w:hideMark/>
                </w:tcPr>
                <w:p w14:paraId="41BA7EAE" w14:textId="77777777" w:rsidR="00257839" w:rsidRPr="00CB0C9D" w:rsidRDefault="00257839" w:rsidP="00F8608A">
                  <w:pPr>
                    <w:spacing w:after="0"/>
                    <w:ind w:left="35"/>
                    <w:rPr>
                      <w:rFonts w:ascii="Arial" w:hAnsi="Arial" w:cs="Arial"/>
                    </w:rPr>
                  </w:pPr>
                  <w:r w:rsidRPr="00CB0C9D">
                    <w:rPr>
                      <w:rFonts w:ascii="Arial" w:hAnsi="Arial" w:cs="Arial"/>
                    </w:rPr>
                    <w:t>Headcount Submission and DAF evidence Deadline</w:t>
                  </w:r>
                </w:p>
              </w:tc>
              <w:tc>
                <w:tcPr>
                  <w:tcW w:w="4351" w:type="dxa"/>
                  <w:tcBorders>
                    <w:top w:val="single" w:sz="6" w:space="0" w:color="E6E6E6"/>
                    <w:left w:val="single" w:sz="6" w:space="0" w:color="E6E6E6"/>
                    <w:bottom w:val="single" w:sz="6" w:space="0" w:color="E6E6E6"/>
                    <w:right w:val="single" w:sz="6" w:space="0" w:color="E6E6E6"/>
                  </w:tcBorders>
                  <w:vAlign w:val="center"/>
                  <w:hideMark/>
                </w:tcPr>
                <w:p w14:paraId="2A9AB6CC" w14:textId="77777777" w:rsidR="00257839" w:rsidRPr="00CB0C9D" w:rsidRDefault="00257839" w:rsidP="00F8608A">
                  <w:pPr>
                    <w:spacing w:after="0"/>
                    <w:ind w:left="35"/>
                    <w:rPr>
                      <w:rFonts w:ascii="Arial" w:hAnsi="Arial" w:cs="Arial"/>
                    </w:rPr>
                  </w:pPr>
                  <w:r w:rsidRPr="00CB0C9D">
                    <w:rPr>
                      <w:rFonts w:ascii="Arial" w:hAnsi="Arial" w:cs="Arial"/>
                      <w:b/>
                      <w:bCs/>
                    </w:rPr>
                    <w:t>5:00pm, 2 October 2026</w:t>
                  </w:r>
                </w:p>
              </w:tc>
              <w:tc>
                <w:tcPr>
                  <w:tcW w:w="80" w:type="dxa"/>
                  <w:tcBorders>
                    <w:top w:val="single" w:sz="6" w:space="0" w:color="E6E6E6"/>
                    <w:left w:val="single" w:sz="6" w:space="0" w:color="E6E6E6"/>
                    <w:bottom w:val="single" w:sz="6" w:space="0" w:color="E6E6E6"/>
                    <w:right w:val="single" w:sz="6" w:space="0" w:color="E6E6E6"/>
                  </w:tcBorders>
                  <w:vAlign w:val="center"/>
                  <w:hideMark/>
                </w:tcPr>
                <w:p w14:paraId="0C6384EF" w14:textId="77777777" w:rsidR="00257839" w:rsidRPr="00CB0C9D" w:rsidRDefault="00257839" w:rsidP="00F8608A">
                  <w:pPr>
                    <w:spacing w:after="0"/>
                    <w:ind w:left="35"/>
                    <w:rPr>
                      <w:rFonts w:ascii="Arial" w:hAnsi="Arial" w:cs="Arial"/>
                    </w:rPr>
                  </w:pPr>
                </w:p>
              </w:tc>
            </w:tr>
            <w:tr w:rsidR="00257839" w:rsidRPr="00CB0C9D" w14:paraId="72379C3C" w14:textId="77777777" w:rsidTr="00F8608A">
              <w:trPr>
                <w:tblCellSpacing w:w="15" w:type="dxa"/>
              </w:trPr>
              <w:tc>
                <w:tcPr>
                  <w:tcW w:w="5229" w:type="dxa"/>
                  <w:tcBorders>
                    <w:top w:val="single" w:sz="6" w:space="0" w:color="E6E6E6"/>
                    <w:left w:val="single" w:sz="6" w:space="0" w:color="E6E6E6"/>
                    <w:bottom w:val="single" w:sz="6" w:space="0" w:color="E6E6E6"/>
                    <w:right w:val="single" w:sz="6" w:space="0" w:color="E6E6E6"/>
                  </w:tcBorders>
                  <w:vAlign w:val="center"/>
                </w:tcPr>
                <w:p w14:paraId="5BB38CFE" w14:textId="77777777" w:rsidR="00257839" w:rsidRPr="00CB0C9D" w:rsidRDefault="00257839" w:rsidP="00F8608A">
                  <w:pPr>
                    <w:spacing w:after="0"/>
                    <w:ind w:left="35"/>
                    <w:rPr>
                      <w:rFonts w:ascii="Arial" w:hAnsi="Arial" w:cs="Arial"/>
                    </w:rPr>
                  </w:pPr>
                  <w:r w:rsidRPr="00CB0C9D">
                    <w:rPr>
                      <w:rFonts w:ascii="Arial" w:hAnsi="Arial" w:cs="Arial"/>
                      <w:b/>
                      <w:bCs/>
                    </w:rPr>
                    <w:t xml:space="preserve">Save the Date – </w:t>
                  </w:r>
                  <w:r w:rsidRPr="00CB0C9D">
                    <w:rPr>
                      <w:rFonts w:ascii="Arial" w:hAnsi="Arial" w:cs="Arial"/>
                    </w:rPr>
                    <w:t>School Census Briefing Session</w:t>
                  </w:r>
                </w:p>
              </w:tc>
              <w:tc>
                <w:tcPr>
                  <w:tcW w:w="4351" w:type="dxa"/>
                  <w:tcBorders>
                    <w:top w:val="single" w:sz="6" w:space="0" w:color="E6E6E6"/>
                    <w:left w:val="single" w:sz="6" w:space="0" w:color="E6E6E6"/>
                    <w:bottom w:val="single" w:sz="6" w:space="0" w:color="E6E6E6"/>
                    <w:right w:val="single" w:sz="6" w:space="0" w:color="E6E6E6"/>
                  </w:tcBorders>
                  <w:vAlign w:val="center"/>
                </w:tcPr>
                <w:p w14:paraId="1234C7C4" w14:textId="77777777" w:rsidR="00257839" w:rsidRPr="00CB0C9D" w:rsidRDefault="00257839" w:rsidP="00F8608A">
                  <w:pPr>
                    <w:spacing w:after="0"/>
                    <w:ind w:left="35"/>
                    <w:rPr>
                      <w:rFonts w:ascii="Arial" w:hAnsi="Arial" w:cs="Arial"/>
                      <w:b/>
                      <w:bCs/>
                    </w:rPr>
                  </w:pPr>
                  <w:r w:rsidRPr="00CB0C9D">
                    <w:rPr>
                      <w:rFonts w:ascii="Arial" w:hAnsi="Arial" w:cs="Arial"/>
                      <w:b/>
                      <w:bCs/>
                    </w:rPr>
                    <w:t>10:30am, Wednesday 23 September 2026</w:t>
                  </w:r>
                </w:p>
              </w:tc>
              <w:tc>
                <w:tcPr>
                  <w:tcW w:w="80" w:type="dxa"/>
                  <w:tcBorders>
                    <w:top w:val="single" w:sz="6" w:space="0" w:color="E6E6E6"/>
                    <w:left w:val="single" w:sz="6" w:space="0" w:color="E6E6E6"/>
                    <w:bottom w:val="single" w:sz="6" w:space="0" w:color="E6E6E6"/>
                    <w:right w:val="single" w:sz="6" w:space="0" w:color="E6E6E6"/>
                  </w:tcBorders>
                  <w:vAlign w:val="center"/>
                </w:tcPr>
                <w:p w14:paraId="0DE0555D" w14:textId="77777777" w:rsidR="00257839" w:rsidRPr="00CB0C9D" w:rsidRDefault="00257839" w:rsidP="00F8608A">
                  <w:pPr>
                    <w:spacing w:after="0"/>
                    <w:ind w:left="35"/>
                    <w:rPr>
                      <w:rFonts w:ascii="Arial" w:hAnsi="Arial" w:cs="Arial"/>
                    </w:rPr>
                  </w:pPr>
                </w:p>
              </w:tc>
            </w:tr>
            <w:tr w:rsidR="00C637FE" w:rsidRPr="00CB0C9D" w14:paraId="033E22FC" w14:textId="77777777" w:rsidTr="00D755D2">
              <w:trPr>
                <w:trHeight w:val="300"/>
                <w:tblCellSpacing w:w="15" w:type="dxa"/>
              </w:trPr>
              <w:tc>
                <w:tcPr>
                  <w:tcW w:w="9610" w:type="dxa"/>
                  <w:gridSpan w:val="2"/>
                  <w:tcBorders>
                    <w:top w:val="single" w:sz="6" w:space="0" w:color="E6E6E6"/>
                    <w:left w:val="single" w:sz="6" w:space="0" w:color="E6E6E6"/>
                    <w:bottom w:val="single" w:sz="6" w:space="0" w:color="E6E6E6"/>
                    <w:right w:val="single" w:sz="6" w:space="0" w:color="E6E6E6"/>
                  </w:tcBorders>
                  <w:vAlign w:val="center"/>
                </w:tcPr>
                <w:p w14:paraId="1777C5EF" w14:textId="495AAA60" w:rsidR="00C637FE" w:rsidRPr="00C637FE" w:rsidRDefault="00C637FE" w:rsidP="00C637FE">
                  <w:pPr>
                    <w:ind w:left="35"/>
                    <w:rPr>
                      <w:rFonts w:ascii="Arial" w:hAnsi="Arial" w:cs="Arial"/>
                    </w:rPr>
                  </w:pPr>
                  <w:r w:rsidRPr="00CB0C9D">
                    <w:rPr>
                      <w:rFonts w:ascii="Arial" w:hAnsi="Arial" w:cs="Arial"/>
                      <w:b/>
                      <w:bCs/>
                    </w:rPr>
                    <w:t>Important Reminder - Please do not wait until Headcount Week to submit your claim.</w:t>
                  </w:r>
                </w:p>
              </w:tc>
              <w:tc>
                <w:tcPr>
                  <w:tcW w:w="80" w:type="dxa"/>
                  <w:tcBorders>
                    <w:top w:val="single" w:sz="6" w:space="0" w:color="E6E6E6"/>
                    <w:left w:val="single" w:sz="6" w:space="0" w:color="E6E6E6"/>
                    <w:bottom w:val="single" w:sz="6" w:space="0" w:color="E6E6E6"/>
                    <w:right w:val="single" w:sz="6" w:space="0" w:color="E6E6E6"/>
                  </w:tcBorders>
                  <w:vAlign w:val="center"/>
                </w:tcPr>
                <w:p w14:paraId="68F111A0" w14:textId="77777777" w:rsidR="00C637FE" w:rsidRPr="00CB0C9D" w:rsidRDefault="00C637FE" w:rsidP="00F8608A">
                  <w:pPr>
                    <w:spacing w:after="0"/>
                    <w:ind w:left="35"/>
                    <w:rPr>
                      <w:rFonts w:ascii="Arial" w:hAnsi="Arial" w:cs="Arial"/>
                    </w:rPr>
                  </w:pPr>
                </w:p>
              </w:tc>
            </w:tr>
          </w:tbl>
          <w:p w14:paraId="5A71A6A0" w14:textId="77777777" w:rsidR="00257839" w:rsidRPr="00CB0C9D" w:rsidRDefault="00257839" w:rsidP="00F8608A">
            <w:pPr>
              <w:ind w:left="35"/>
              <w:rPr>
                <w:rFonts w:ascii="Arial" w:hAnsi="Arial" w:cs="Arial"/>
                <w:b/>
                <w:bCs/>
              </w:rPr>
            </w:pPr>
          </w:p>
        </w:tc>
      </w:tr>
      <w:tr w:rsidR="00257839" w:rsidRPr="00CB0C9D" w14:paraId="70B642F3" w14:textId="77777777" w:rsidTr="00D755D2">
        <w:tc>
          <w:tcPr>
            <w:tcW w:w="10349" w:type="dxa"/>
          </w:tcPr>
          <w:p w14:paraId="373A2989" w14:textId="77777777" w:rsidR="00257839" w:rsidRPr="00CB0C9D" w:rsidRDefault="00257839" w:rsidP="00F8608A">
            <w:pPr>
              <w:ind w:left="35"/>
              <w:rPr>
                <w:rFonts w:ascii="Arial" w:hAnsi="Arial" w:cs="Arial"/>
                <w:b/>
                <w:bCs/>
              </w:rPr>
            </w:pPr>
            <w:r w:rsidRPr="00CB0C9D">
              <w:rPr>
                <w:rFonts w:ascii="Arial" w:hAnsi="Arial" w:cs="Arial"/>
                <w:b/>
                <w:bCs/>
              </w:rPr>
              <w:t>AUTUMN TERM ESTIMATES</w:t>
            </w:r>
          </w:p>
          <w:p w14:paraId="4ED8DD7F" w14:textId="4FE59DBA" w:rsidR="00257839" w:rsidRPr="00CB0C9D" w:rsidRDefault="00257839" w:rsidP="00EC6312">
            <w:pPr>
              <w:ind w:left="35"/>
              <w:rPr>
                <w:rFonts w:ascii="Arial" w:hAnsi="Arial" w:cs="Arial"/>
              </w:rPr>
            </w:pPr>
            <w:r w:rsidRPr="00CB0C9D">
              <w:rPr>
                <w:rFonts w:ascii="Segoe UI Emoji" w:hAnsi="Segoe UI Emoji" w:cs="Segoe UI Emoji"/>
              </w:rPr>
              <w:t>✅</w:t>
            </w:r>
            <w:r w:rsidRPr="00CB0C9D">
              <w:rPr>
                <w:rFonts w:ascii="Arial" w:hAnsi="Arial" w:cs="Arial"/>
              </w:rPr>
              <w:t xml:space="preserve">If you have not submitted an estimate, you will not receive a payment in September.  To receive a payment in October, please contact the Early Years Team </w:t>
            </w:r>
            <w:r w:rsidR="00C637FE">
              <w:rPr>
                <w:rFonts w:ascii="Arial" w:hAnsi="Arial" w:cs="Arial"/>
              </w:rPr>
              <w:t xml:space="preserve">by 23 September 2026 </w:t>
            </w:r>
            <w:r w:rsidRPr="00CB0C9D">
              <w:rPr>
                <w:rFonts w:ascii="Arial" w:hAnsi="Arial" w:cs="Arial"/>
              </w:rPr>
              <w:t xml:space="preserve">at </w:t>
            </w:r>
            <w:hyperlink r:id="rId8" w:history="1">
              <w:r w:rsidR="00C637FE" w:rsidRPr="00A134B6">
                <w:rPr>
                  <w:rStyle w:val="Hyperlink"/>
                  <w:rFonts w:ascii="Arial" w:hAnsi="Arial" w:cs="Arial"/>
                  <w:b/>
                  <w:bCs/>
                </w:rPr>
                <w:t>eyft@northyorks.gov.uk</w:t>
              </w:r>
            </w:hyperlink>
            <w:r w:rsidRPr="00CB0C9D">
              <w:rPr>
                <w:rFonts w:ascii="Arial" w:hAnsi="Arial" w:cs="Arial"/>
                <w:b/>
                <w:bCs/>
              </w:rPr>
              <w:t xml:space="preserve"> </w:t>
            </w:r>
            <w:r w:rsidRPr="00CB0C9D">
              <w:rPr>
                <w:rFonts w:ascii="Arial" w:hAnsi="Arial" w:cs="Arial"/>
              </w:rPr>
              <w:t>and you will be sent an estimate proforma to complete.</w:t>
            </w:r>
          </w:p>
        </w:tc>
      </w:tr>
      <w:tr w:rsidR="00257839" w:rsidRPr="00CB0C9D" w14:paraId="27D84AA0" w14:textId="77777777" w:rsidTr="00D755D2">
        <w:tc>
          <w:tcPr>
            <w:tcW w:w="10349" w:type="dxa"/>
          </w:tcPr>
          <w:p w14:paraId="1B33611C" w14:textId="77777777" w:rsidR="00257839" w:rsidRPr="00CB0C9D" w:rsidRDefault="00257839" w:rsidP="00F8608A">
            <w:pPr>
              <w:ind w:left="35"/>
              <w:rPr>
                <w:rFonts w:ascii="Arial" w:hAnsi="Arial" w:cs="Arial"/>
                <w:b/>
                <w:bCs/>
              </w:rPr>
            </w:pPr>
            <w:r w:rsidRPr="00CB0C9D">
              <w:rPr>
                <w:rFonts w:ascii="Arial" w:hAnsi="Arial" w:cs="Arial"/>
                <w:b/>
                <w:bCs/>
              </w:rPr>
              <w:t>AUTUMN TERM HEADCOUNT - OPEN</w:t>
            </w:r>
          </w:p>
          <w:p w14:paraId="1D213A54" w14:textId="77777777" w:rsidR="00257839" w:rsidRPr="00CB0C9D" w:rsidRDefault="00257839" w:rsidP="00F8608A">
            <w:pPr>
              <w:ind w:left="35"/>
              <w:rPr>
                <w:rFonts w:ascii="Arial" w:hAnsi="Arial" w:cs="Arial"/>
              </w:rPr>
            </w:pPr>
            <w:r w:rsidRPr="00CB0C9D">
              <w:rPr>
                <w:rFonts w:ascii="Segoe UI Emoji" w:hAnsi="Segoe UI Emoji" w:cs="Segoe UI Emoji"/>
              </w:rPr>
              <w:t>✅</w:t>
            </w:r>
            <w:r w:rsidRPr="00CB0C9D">
              <w:rPr>
                <w:rFonts w:ascii="Arial" w:hAnsi="Arial" w:cs="Arial"/>
              </w:rPr>
              <w:t xml:space="preserve">The Synergy Provider Portal is now open for Autumn Term Headcount submissions. </w:t>
            </w:r>
          </w:p>
          <w:tbl>
            <w:tblPr>
              <w:tblW w:w="9254" w:type="dxa"/>
              <w:tblCellSpacing w:w="15" w:type="dxa"/>
              <w:tblInd w:w="418" w:type="dxa"/>
              <w:tblCellMar>
                <w:top w:w="15" w:type="dxa"/>
                <w:left w:w="15" w:type="dxa"/>
                <w:bottom w:w="15" w:type="dxa"/>
                <w:right w:w="15" w:type="dxa"/>
              </w:tblCellMar>
              <w:tblLook w:val="04A0" w:firstRow="1" w:lastRow="0" w:firstColumn="1" w:lastColumn="0" w:noHBand="0" w:noVBand="1"/>
            </w:tblPr>
            <w:tblGrid>
              <w:gridCol w:w="4860"/>
              <w:gridCol w:w="4394"/>
            </w:tblGrid>
            <w:tr w:rsidR="00257839" w:rsidRPr="00CB0C9D" w14:paraId="33E998EB" w14:textId="77777777" w:rsidTr="00F8608A">
              <w:trPr>
                <w:tblCellSpacing w:w="15" w:type="dxa"/>
              </w:trPr>
              <w:tc>
                <w:tcPr>
                  <w:tcW w:w="4815" w:type="dxa"/>
                  <w:tcBorders>
                    <w:top w:val="single" w:sz="6" w:space="0" w:color="E6E6E6"/>
                    <w:left w:val="single" w:sz="6" w:space="0" w:color="E6E6E6"/>
                    <w:bottom w:val="single" w:sz="6" w:space="0" w:color="E6E6E6"/>
                    <w:right w:val="single" w:sz="6" w:space="0" w:color="E6E6E6"/>
                  </w:tcBorders>
                  <w:vAlign w:val="center"/>
                  <w:hideMark/>
                </w:tcPr>
                <w:p w14:paraId="1EC7631D" w14:textId="77777777" w:rsidR="00257839" w:rsidRPr="00CB0C9D" w:rsidRDefault="00257839" w:rsidP="00F8608A">
                  <w:pPr>
                    <w:spacing w:after="0"/>
                    <w:ind w:left="35"/>
                    <w:rPr>
                      <w:rFonts w:ascii="Arial" w:hAnsi="Arial" w:cs="Arial"/>
                    </w:rPr>
                  </w:pPr>
                  <w:r w:rsidRPr="00CB0C9D">
                    <w:rPr>
                      <w:rFonts w:ascii="Arial" w:hAnsi="Arial" w:cs="Arial"/>
                    </w:rPr>
                    <w:t>Headcount Week</w:t>
                  </w:r>
                </w:p>
              </w:tc>
              <w:tc>
                <w:tcPr>
                  <w:tcW w:w="4349" w:type="dxa"/>
                  <w:tcBorders>
                    <w:top w:val="single" w:sz="6" w:space="0" w:color="E6E6E6"/>
                    <w:left w:val="single" w:sz="6" w:space="0" w:color="E6E6E6"/>
                    <w:bottom w:val="single" w:sz="6" w:space="0" w:color="E6E6E6"/>
                    <w:right w:val="single" w:sz="6" w:space="0" w:color="E6E6E6"/>
                  </w:tcBorders>
                  <w:vAlign w:val="center"/>
                  <w:hideMark/>
                </w:tcPr>
                <w:p w14:paraId="623204A8" w14:textId="77777777" w:rsidR="00257839" w:rsidRPr="00CB0C9D" w:rsidRDefault="00257839" w:rsidP="00F8608A">
                  <w:pPr>
                    <w:spacing w:after="0"/>
                    <w:ind w:left="35"/>
                    <w:rPr>
                      <w:rFonts w:ascii="Arial" w:hAnsi="Arial" w:cs="Arial"/>
                      <w:b/>
                      <w:bCs/>
                    </w:rPr>
                  </w:pPr>
                  <w:r w:rsidRPr="00CB0C9D">
                    <w:rPr>
                      <w:rFonts w:ascii="Arial" w:hAnsi="Arial" w:cs="Arial"/>
                      <w:b/>
                      <w:bCs/>
                    </w:rPr>
                    <w:t>28 September – 2 October 2026</w:t>
                  </w:r>
                </w:p>
              </w:tc>
            </w:tr>
            <w:tr w:rsidR="00257839" w:rsidRPr="00CB0C9D" w14:paraId="26117B44" w14:textId="77777777" w:rsidTr="00F8608A">
              <w:trPr>
                <w:tblCellSpacing w:w="15" w:type="dxa"/>
              </w:trPr>
              <w:tc>
                <w:tcPr>
                  <w:tcW w:w="4815" w:type="dxa"/>
                  <w:tcBorders>
                    <w:top w:val="single" w:sz="6" w:space="0" w:color="E6E6E6"/>
                    <w:left w:val="single" w:sz="6" w:space="0" w:color="E6E6E6"/>
                    <w:bottom w:val="single" w:sz="6" w:space="0" w:color="E6E6E6"/>
                    <w:right w:val="single" w:sz="6" w:space="0" w:color="E6E6E6"/>
                  </w:tcBorders>
                  <w:vAlign w:val="center"/>
                  <w:hideMark/>
                </w:tcPr>
                <w:p w14:paraId="239C3AD3" w14:textId="77777777" w:rsidR="00257839" w:rsidRPr="00CB0C9D" w:rsidRDefault="00257839" w:rsidP="00F8608A">
                  <w:pPr>
                    <w:spacing w:after="0"/>
                    <w:ind w:left="35"/>
                    <w:rPr>
                      <w:rFonts w:ascii="Arial" w:hAnsi="Arial" w:cs="Arial"/>
                    </w:rPr>
                  </w:pPr>
                  <w:r w:rsidRPr="00CB0C9D">
                    <w:rPr>
                      <w:rFonts w:ascii="Arial" w:hAnsi="Arial" w:cs="Arial"/>
                    </w:rPr>
                    <w:t>Headcount Submission and DAF evidence Deadline</w:t>
                  </w:r>
                </w:p>
              </w:tc>
              <w:tc>
                <w:tcPr>
                  <w:tcW w:w="4349" w:type="dxa"/>
                  <w:tcBorders>
                    <w:top w:val="single" w:sz="6" w:space="0" w:color="E6E6E6"/>
                    <w:left w:val="single" w:sz="6" w:space="0" w:color="E6E6E6"/>
                    <w:bottom w:val="single" w:sz="6" w:space="0" w:color="E6E6E6"/>
                    <w:right w:val="single" w:sz="6" w:space="0" w:color="E6E6E6"/>
                  </w:tcBorders>
                  <w:vAlign w:val="center"/>
                  <w:hideMark/>
                </w:tcPr>
                <w:p w14:paraId="3B89871F" w14:textId="77777777" w:rsidR="00257839" w:rsidRPr="00CB0C9D" w:rsidRDefault="00257839" w:rsidP="00F8608A">
                  <w:pPr>
                    <w:spacing w:after="0"/>
                    <w:ind w:left="35"/>
                    <w:rPr>
                      <w:rFonts w:ascii="Arial" w:hAnsi="Arial" w:cs="Arial"/>
                      <w:b/>
                      <w:bCs/>
                    </w:rPr>
                  </w:pPr>
                  <w:r w:rsidRPr="00CB0C9D">
                    <w:rPr>
                      <w:rFonts w:ascii="Arial" w:hAnsi="Arial" w:cs="Arial"/>
                      <w:b/>
                      <w:bCs/>
                    </w:rPr>
                    <w:t>5:00pm Friday 2 October 2026</w:t>
                  </w:r>
                </w:p>
              </w:tc>
            </w:tr>
          </w:tbl>
          <w:p w14:paraId="6D7F46EF" w14:textId="190A9C1D" w:rsidR="00257839" w:rsidRPr="00CB0C9D" w:rsidRDefault="00257839" w:rsidP="00257839">
            <w:pPr>
              <w:ind w:left="35"/>
              <w:rPr>
                <w:rFonts w:ascii="Arial" w:eastAsia="Times New Roman" w:hAnsi="Arial" w:cs="Arial"/>
                <w:b/>
                <w:bCs/>
              </w:rPr>
            </w:pPr>
            <w:r w:rsidRPr="00CB0C9D">
              <w:rPr>
                <w:rFonts w:ascii="Segoe UI Emoji" w:eastAsia="Times New Roman" w:hAnsi="Segoe UI Emoji" w:cs="Segoe UI Emoji"/>
                <w:b/>
                <w:bCs/>
              </w:rPr>
              <w:t>✅</w:t>
            </w:r>
            <w:r w:rsidRPr="00CB0C9D">
              <w:rPr>
                <w:rFonts w:ascii="Arial" w:eastAsia="Times New Roman" w:hAnsi="Arial" w:cs="Arial"/>
                <w:b/>
                <w:bCs/>
              </w:rPr>
              <w:t>Key Rule:</w:t>
            </w:r>
            <w:r w:rsidRPr="00CB0C9D">
              <w:rPr>
                <w:rFonts w:ascii="Arial" w:eastAsia="Times New Roman" w:hAnsi="Arial" w:cs="Arial"/>
                <w:b/>
                <w:bCs/>
                <w:color w:val="FF0000"/>
              </w:rPr>
              <w:t xml:space="preserve"> </w:t>
            </w:r>
            <w:r w:rsidRPr="00CB0C9D">
              <w:rPr>
                <w:rFonts w:ascii="Arial" w:eastAsia="Times New Roman" w:hAnsi="Arial" w:cs="Arial"/>
                <w:b/>
                <w:bCs/>
              </w:rPr>
              <w:t xml:space="preserve">Census information on funding page. </w:t>
            </w:r>
            <w:r w:rsidRPr="00CB0C9D">
              <w:rPr>
                <w:rFonts w:ascii="Arial" w:eastAsia="Times New Roman" w:hAnsi="Arial" w:cs="Arial"/>
                <w:u w:val="single"/>
              </w:rPr>
              <w:t>Always</w:t>
            </w:r>
            <w:r w:rsidRPr="00CB0C9D">
              <w:rPr>
                <w:rFonts w:ascii="Arial" w:eastAsia="Times New Roman" w:hAnsi="Arial" w:cs="Arial"/>
              </w:rPr>
              <w:t xml:space="preserve"> enter ‘38’ weeks for the entitlement being claimed, even if you operate fewer weeks or offer stretched funding. This information must be added to be able to submit your claim. </w:t>
            </w:r>
            <w:r w:rsidRPr="00CB0C9D">
              <w:rPr>
                <w:rFonts w:ascii="Arial" w:eastAsia="Times New Roman" w:hAnsi="Arial" w:cs="Arial"/>
                <w:b/>
                <w:bCs/>
              </w:rPr>
              <w:t>If submitted incorrectly, providers will be contacted and required to re-send.</w:t>
            </w:r>
          </w:p>
          <w:tbl>
            <w:tblPr>
              <w:tblW w:w="9812" w:type="dxa"/>
              <w:tblCellSpacing w:w="15" w:type="dxa"/>
              <w:tblLayout w:type="fixed"/>
              <w:tblCellMar>
                <w:left w:w="0" w:type="dxa"/>
                <w:right w:w="0" w:type="dxa"/>
              </w:tblCellMar>
              <w:tblLook w:val="04A0" w:firstRow="1" w:lastRow="0" w:firstColumn="1" w:lastColumn="0" w:noHBand="0" w:noVBand="1"/>
            </w:tblPr>
            <w:tblGrid>
              <w:gridCol w:w="6161"/>
              <w:gridCol w:w="1524"/>
              <w:gridCol w:w="2127"/>
            </w:tblGrid>
            <w:tr w:rsidR="00257839" w:rsidRPr="00CB0C9D" w14:paraId="45C0D9FC" w14:textId="77777777" w:rsidTr="00C637FE">
              <w:trPr>
                <w:trHeight w:val="667"/>
                <w:tblHeader/>
                <w:tblCellSpacing w:w="15" w:type="dxa"/>
              </w:trPr>
              <w:tc>
                <w:tcPr>
                  <w:tcW w:w="6116" w:type="dxa"/>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46D135F6" w14:textId="77777777" w:rsidR="00257839" w:rsidRPr="00CB0C9D" w:rsidRDefault="00257839" w:rsidP="00F8608A">
                  <w:pPr>
                    <w:spacing w:after="0"/>
                    <w:ind w:left="35"/>
                    <w:rPr>
                      <w:rFonts w:ascii="Arial" w:hAnsi="Arial" w:cs="Arial"/>
                      <w:b/>
                      <w:bCs/>
                      <w:i/>
                      <w:iCs/>
                    </w:rPr>
                  </w:pPr>
                  <w:r w:rsidRPr="00CB0C9D">
                    <w:rPr>
                      <w:rFonts w:ascii="Arial" w:hAnsi="Arial" w:cs="Arial"/>
                      <w:b/>
                      <w:bCs/>
                      <w:i/>
                      <w:iCs/>
                    </w:rPr>
                    <w:t>Claim Type</w:t>
                  </w:r>
                </w:p>
              </w:tc>
              <w:tc>
                <w:tcPr>
                  <w:tcW w:w="1494" w:type="dxa"/>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630FF103" w14:textId="77777777" w:rsidR="00257839" w:rsidRPr="00CB0C9D" w:rsidRDefault="00257839" w:rsidP="00F8608A">
                  <w:pPr>
                    <w:spacing w:after="0"/>
                    <w:ind w:left="35"/>
                    <w:rPr>
                      <w:rFonts w:ascii="Arial" w:hAnsi="Arial" w:cs="Arial"/>
                      <w:b/>
                      <w:bCs/>
                      <w:i/>
                      <w:iCs/>
                    </w:rPr>
                  </w:pPr>
                  <w:r w:rsidRPr="00CB0C9D">
                    <w:rPr>
                      <w:rFonts w:ascii="Arial" w:hAnsi="Arial" w:cs="Arial"/>
                      <w:b/>
                      <w:bCs/>
                      <w:i/>
                      <w:iCs/>
                    </w:rPr>
                    <w:t>Funded Entitlement Weeks</w:t>
                  </w:r>
                </w:p>
              </w:tc>
              <w:tc>
                <w:tcPr>
                  <w:tcW w:w="2082" w:type="dxa"/>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759DE757" w14:textId="77777777" w:rsidR="00257839" w:rsidRPr="00CB0C9D" w:rsidRDefault="00257839" w:rsidP="00F8608A">
                  <w:pPr>
                    <w:spacing w:after="0"/>
                    <w:ind w:left="35"/>
                    <w:rPr>
                      <w:rFonts w:ascii="Arial" w:hAnsi="Arial" w:cs="Arial"/>
                      <w:b/>
                      <w:bCs/>
                      <w:i/>
                      <w:iCs/>
                    </w:rPr>
                  </w:pPr>
                  <w:r w:rsidRPr="00CB0C9D">
                    <w:rPr>
                      <w:rFonts w:ascii="Arial" w:hAnsi="Arial" w:cs="Arial"/>
                      <w:b/>
                      <w:bCs/>
                      <w:i/>
                      <w:iCs/>
                    </w:rPr>
                    <w:t>Expanded/ Extended Entitlement Weeks</w:t>
                  </w:r>
                </w:p>
              </w:tc>
            </w:tr>
            <w:tr w:rsidR="00257839" w:rsidRPr="00CB0C9D" w14:paraId="5D1A96CB" w14:textId="77777777" w:rsidTr="00C637FE">
              <w:trPr>
                <w:trHeight w:val="265"/>
                <w:tblCellSpacing w:w="15" w:type="dxa"/>
              </w:trPr>
              <w:tc>
                <w:tcPr>
                  <w:tcW w:w="6116" w:type="dxa"/>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1277693F" w14:textId="65736BF7" w:rsidR="00257839" w:rsidRPr="00CB0C9D" w:rsidRDefault="00257839" w:rsidP="00F8608A">
                  <w:pPr>
                    <w:spacing w:after="0"/>
                    <w:ind w:left="35"/>
                    <w:rPr>
                      <w:rFonts w:ascii="Arial" w:hAnsi="Arial" w:cs="Arial"/>
                    </w:rPr>
                  </w:pPr>
                  <w:r w:rsidRPr="00CB0C9D">
                    <w:rPr>
                      <w:rFonts w:ascii="Arial" w:hAnsi="Arial" w:cs="Arial"/>
                    </w:rPr>
                    <w:t xml:space="preserve">Under 2’s – Working Family </w:t>
                  </w:r>
                  <w:r w:rsidR="00D755D2">
                    <w:rPr>
                      <w:rFonts w:ascii="Arial" w:hAnsi="Arial" w:cs="Arial"/>
                    </w:rPr>
                    <w:t xml:space="preserve">Expanded </w:t>
                  </w:r>
                  <w:r w:rsidRPr="00CB0C9D">
                    <w:rPr>
                      <w:rFonts w:ascii="Arial" w:hAnsi="Arial" w:cs="Arial"/>
                    </w:rPr>
                    <w:t>hours claim</w:t>
                  </w:r>
                </w:p>
              </w:tc>
              <w:tc>
                <w:tcPr>
                  <w:tcW w:w="1494"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0A0D616B" w14:textId="77777777" w:rsidR="00257839" w:rsidRPr="00CB0C9D" w:rsidRDefault="00257839" w:rsidP="00F8608A">
                  <w:pPr>
                    <w:spacing w:after="0"/>
                    <w:ind w:left="35"/>
                    <w:rPr>
                      <w:rFonts w:ascii="Arial" w:hAnsi="Arial" w:cs="Arial"/>
                    </w:rPr>
                  </w:pPr>
                  <w:r w:rsidRPr="00CB0C9D">
                    <w:rPr>
                      <w:rFonts w:ascii="Arial" w:hAnsi="Arial" w:cs="Arial"/>
                    </w:rPr>
                    <w:t>0</w:t>
                  </w:r>
                </w:p>
              </w:tc>
              <w:tc>
                <w:tcPr>
                  <w:tcW w:w="2082"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3E5EFCF2" w14:textId="77777777" w:rsidR="00257839" w:rsidRPr="00CB0C9D" w:rsidRDefault="00257839" w:rsidP="00F8608A">
                  <w:pPr>
                    <w:spacing w:after="0"/>
                    <w:ind w:left="35"/>
                    <w:rPr>
                      <w:rFonts w:ascii="Arial" w:hAnsi="Arial" w:cs="Arial"/>
                    </w:rPr>
                  </w:pPr>
                  <w:r w:rsidRPr="00CB0C9D">
                    <w:rPr>
                      <w:rFonts w:ascii="Arial" w:hAnsi="Arial" w:cs="Arial"/>
                    </w:rPr>
                    <w:t xml:space="preserve">38 </w:t>
                  </w:r>
                </w:p>
              </w:tc>
            </w:tr>
            <w:tr w:rsidR="00257839" w:rsidRPr="00CB0C9D" w14:paraId="0110B3EA" w14:textId="77777777" w:rsidTr="00C637FE">
              <w:trPr>
                <w:tblCellSpacing w:w="15" w:type="dxa"/>
              </w:trPr>
              <w:tc>
                <w:tcPr>
                  <w:tcW w:w="6116" w:type="dxa"/>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6017E381" w14:textId="77777777" w:rsidR="00257839" w:rsidRPr="00CB0C9D" w:rsidRDefault="00257839" w:rsidP="00F8608A">
                  <w:pPr>
                    <w:spacing w:after="0"/>
                    <w:ind w:left="35"/>
                    <w:rPr>
                      <w:rFonts w:ascii="Arial" w:hAnsi="Arial" w:cs="Arial"/>
                    </w:rPr>
                  </w:pPr>
                  <w:r w:rsidRPr="00CB0C9D">
                    <w:rPr>
                      <w:rFonts w:ascii="Arial" w:hAnsi="Arial" w:cs="Arial"/>
                    </w:rPr>
                    <w:t xml:space="preserve">2YO – Early Learning for 2-year-olds funded hours claim only (formerly FRAS) </w:t>
                  </w:r>
                </w:p>
              </w:tc>
              <w:tc>
                <w:tcPr>
                  <w:tcW w:w="1494"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0F7FAC13" w14:textId="77777777" w:rsidR="00257839" w:rsidRPr="00CB0C9D" w:rsidRDefault="00257839" w:rsidP="00F8608A">
                  <w:pPr>
                    <w:spacing w:after="0"/>
                    <w:ind w:left="35"/>
                    <w:rPr>
                      <w:rFonts w:ascii="Arial" w:hAnsi="Arial" w:cs="Arial"/>
                    </w:rPr>
                  </w:pPr>
                  <w:r w:rsidRPr="00CB0C9D">
                    <w:rPr>
                      <w:rFonts w:ascii="Arial" w:hAnsi="Arial" w:cs="Arial"/>
                    </w:rPr>
                    <w:t>38</w:t>
                  </w:r>
                </w:p>
              </w:tc>
              <w:tc>
                <w:tcPr>
                  <w:tcW w:w="2082"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2FF91112" w14:textId="77777777" w:rsidR="00257839" w:rsidRPr="00CB0C9D" w:rsidRDefault="00257839" w:rsidP="00F8608A">
                  <w:pPr>
                    <w:spacing w:after="0"/>
                    <w:ind w:left="35"/>
                    <w:rPr>
                      <w:rFonts w:ascii="Arial" w:hAnsi="Arial" w:cs="Arial"/>
                    </w:rPr>
                  </w:pPr>
                  <w:r w:rsidRPr="00CB0C9D">
                    <w:rPr>
                      <w:rFonts w:ascii="Arial" w:hAnsi="Arial" w:cs="Arial"/>
                    </w:rPr>
                    <w:t>0</w:t>
                  </w:r>
                </w:p>
              </w:tc>
            </w:tr>
            <w:tr w:rsidR="00257839" w:rsidRPr="00CB0C9D" w14:paraId="4C0EF009" w14:textId="77777777" w:rsidTr="00C637FE">
              <w:trPr>
                <w:trHeight w:val="264"/>
                <w:tblCellSpacing w:w="15" w:type="dxa"/>
              </w:trPr>
              <w:tc>
                <w:tcPr>
                  <w:tcW w:w="6116" w:type="dxa"/>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78D2B959" w14:textId="67DFFF90" w:rsidR="00257839" w:rsidRPr="00CB0C9D" w:rsidRDefault="00257839" w:rsidP="00F8608A">
                  <w:pPr>
                    <w:spacing w:after="0"/>
                    <w:ind w:left="35"/>
                    <w:rPr>
                      <w:rFonts w:ascii="Arial" w:hAnsi="Arial" w:cs="Arial"/>
                    </w:rPr>
                  </w:pPr>
                  <w:r w:rsidRPr="00CB0C9D">
                    <w:rPr>
                      <w:rFonts w:ascii="Arial" w:hAnsi="Arial" w:cs="Arial"/>
                    </w:rPr>
                    <w:t>2YO – Working Family</w:t>
                  </w:r>
                  <w:r w:rsidR="00D755D2">
                    <w:rPr>
                      <w:rFonts w:ascii="Arial" w:hAnsi="Arial" w:cs="Arial"/>
                    </w:rPr>
                    <w:t xml:space="preserve"> Expanded</w:t>
                  </w:r>
                  <w:r w:rsidRPr="00CB0C9D">
                    <w:rPr>
                      <w:rFonts w:ascii="Arial" w:hAnsi="Arial" w:cs="Arial"/>
                    </w:rPr>
                    <w:t xml:space="preserve"> funded hours claim only</w:t>
                  </w:r>
                </w:p>
              </w:tc>
              <w:tc>
                <w:tcPr>
                  <w:tcW w:w="1494"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471D8504" w14:textId="77777777" w:rsidR="00257839" w:rsidRPr="00CB0C9D" w:rsidRDefault="00257839" w:rsidP="00F8608A">
                  <w:pPr>
                    <w:spacing w:after="0"/>
                    <w:ind w:left="35"/>
                    <w:rPr>
                      <w:rFonts w:ascii="Arial" w:hAnsi="Arial" w:cs="Arial"/>
                    </w:rPr>
                  </w:pPr>
                  <w:r w:rsidRPr="00CB0C9D">
                    <w:rPr>
                      <w:rFonts w:ascii="Arial" w:hAnsi="Arial" w:cs="Arial"/>
                    </w:rPr>
                    <w:t>0</w:t>
                  </w:r>
                </w:p>
              </w:tc>
              <w:tc>
                <w:tcPr>
                  <w:tcW w:w="2082"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5284CF3B" w14:textId="77777777" w:rsidR="00257839" w:rsidRPr="00CB0C9D" w:rsidRDefault="00257839" w:rsidP="00F8608A">
                  <w:pPr>
                    <w:spacing w:after="0"/>
                    <w:ind w:left="35"/>
                    <w:rPr>
                      <w:rFonts w:ascii="Arial" w:hAnsi="Arial" w:cs="Arial"/>
                    </w:rPr>
                  </w:pPr>
                  <w:r w:rsidRPr="00CB0C9D">
                    <w:rPr>
                      <w:rFonts w:ascii="Arial" w:hAnsi="Arial" w:cs="Arial"/>
                    </w:rPr>
                    <w:t>38</w:t>
                  </w:r>
                </w:p>
              </w:tc>
            </w:tr>
            <w:tr w:rsidR="00257839" w:rsidRPr="00CB0C9D" w14:paraId="02BEAA86" w14:textId="77777777" w:rsidTr="00C637FE">
              <w:trPr>
                <w:tblCellSpacing w:w="15" w:type="dxa"/>
              </w:trPr>
              <w:tc>
                <w:tcPr>
                  <w:tcW w:w="6116" w:type="dxa"/>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741B6ECB" w14:textId="53B7A075" w:rsidR="00257839" w:rsidRPr="00CB0C9D" w:rsidRDefault="00257839" w:rsidP="00F8608A">
                  <w:pPr>
                    <w:spacing w:after="0"/>
                    <w:ind w:left="35"/>
                    <w:rPr>
                      <w:rFonts w:ascii="Arial" w:hAnsi="Arial" w:cs="Arial"/>
                    </w:rPr>
                  </w:pPr>
                  <w:r w:rsidRPr="00CB0C9D">
                    <w:rPr>
                      <w:rFonts w:ascii="Arial" w:hAnsi="Arial" w:cs="Arial"/>
                    </w:rPr>
                    <w:t xml:space="preserve">2YO – </w:t>
                  </w:r>
                  <w:r w:rsidRPr="00CB0C9D">
                    <w:rPr>
                      <w:rFonts w:ascii="Arial" w:hAnsi="Arial" w:cs="Arial"/>
                      <w:u w:val="single"/>
                    </w:rPr>
                    <w:t>both</w:t>
                  </w:r>
                  <w:r w:rsidRPr="00CB0C9D">
                    <w:rPr>
                      <w:rFonts w:ascii="Arial" w:hAnsi="Arial" w:cs="Arial"/>
                    </w:rPr>
                    <w:t xml:space="preserve"> Early Learning for 2-year-olds </w:t>
                  </w:r>
                  <w:r w:rsidR="00D755D2">
                    <w:rPr>
                      <w:rFonts w:ascii="Arial" w:hAnsi="Arial" w:cs="Arial"/>
                    </w:rPr>
                    <w:t xml:space="preserve">funded </w:t>
                  </w:r>
                  <w:r w:rsidRPr="00CB0C9D">
                    <w:rPr>
                      <w:rFonts w:ascii="Arial" w:hAnsi="Arial" w:cs="Arial"/>
                    </w:rPr>
                    <w:t>and Working Family</w:t>
                  </w:r>
                  <w:r w:rsidR="00D755D2">
                    <w:rPr>
                      <w:rFonts w:ascii="Arial" w:hAnsi="Arial" w:cs="Arial"/>
                    </w:rPr>
                    <w:t xml:space="preserve"> Expanded</w:t>
                  </w:r>
                  <w:r w:rsidRPr="00CB0C9D">
                    <w:rPr>
                      <w:rFonts w:ascii="Arial" w:hAnsi="Arial" w:cs="Arial"/>
                    </w:rPr>
                    <w:t xml:space="preserve"> hours claim</w:t>
                  </w:r>
                </w:p>
              </w:tc>
              <w:tc>
                <w:tcPr>
                  <w:tcW w:w="1494"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5B7666AB" w14:textId="77777777" w:rsidR="00257839" w:rsidRPr="00CB0C9D" w:rsidRDefault="00257839" w:rsidP="00F8608A">
                  <w:pPr>
                    <w:spacing w:after="0"/>
                    <w:ind w:left="35"/>
                    <w:rPr>
                      <w:rFonts w:ascii="Arial" w:hAnsi="Arial" w:cs="Arial"/>
                    </w:rPr>
                  </w:pPr>
                  <w:r w:rsidRPr="00CB0C9D">
                    <w:rPr>
                      <w:rFonts w:ascii="Arial" w:hAnsi="Arial" w:cs="Arial"/>
                    </w:rPr>
                    <w:t>38</w:t>
                  </w:r>
                </w:p>
              </w:tc>
              <w:tc>
                <w:tcPr>
                  <w:tcW w:w="2082"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684D90F3" w14:textId="77777777" w:rsidR="00257839" w:rsidRPr="00CB0C9D" w:rsidRDefault="00257839" w:rsidP="00F8608A">
                  <w:pPr>
                    <w:spacing w:after="0"/>
                    <w:ind w:left="35"/>
                    <w:rPr>
                      <w:rFonts w:ascii="Arial" w:hAnsi="Arial" w:cs="Arial"/>
                    </w:rPr>
                  </w:pPr>
                  <w:r w:rsidRPr="00CB0C9D">
                    <w:rPr>
                      <w:rFonts w:ascii="Arial" w:hAnsi="Arial" w:cs="Arial"/>
                    </w:rPr>
                    <w:t>38</w:t>
                  </w:r>
                </w:p>
              </w:tc>
            </w:tr>
            <w:tr w:rsidR="00257839" w:rsidRPr="00CB0C9D" w14:paraId="2F9150D1" w14:textId="77777777" w:rsidTr="00C637FE">
              <w:trPr>
                <w:tblCellSpacing w:w="15" w:type="dxa"/>
              </w:trPr>
              <w:tc>
                <w:tcPr>
                  <w:tcW w:w="6116" w:type="dxa"/>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67A08DE6" w14:textId="77777777" w:rsidR="00257839" w:rsidRPr="00CB0C9D" w:rsidRDefault="00257839" w:rsidP="00F8608A">
                  <w:pPr>
                    <w:spacing w:after="0"/>
                    <w:ind w:left="35"/>
                    <w:rPr>
                      <w:rFonts w:ascii="Arial" w:hAnsi="Arial" w:cs="Arial"/>
                    </w:rPr>
                  </w:pPr>
                  <w:r w:rsidRPr="00CB0C9D">
                    <w:rPr>
                      <w:rFonts w:ascii="Arial" w:hAnsi="Arial" w:cs="Arial"/>
                    </w:rPr>
                    <w:t>3&amp;4YO – Universal funded hours only</w:t>
                  </w:r>
                </w:p>
              </w:tc>
              <w:tc>
                <w:tcPr>
                  <w:tcW w:w="1494"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1570ABBE" w14:textId="77777777" w:rsidR="00257839" w:rsidRPr="00CB0C9D" w:rsidRDefault="00257839" w:rsidP="00F8608A">
                  <w:pPr>
                    <w:spacing w:after="0"/>
                    <w:ind w:left="35"/>
                    <w:rPr>
                      <w:rFonts w:ascii="Arial" w:hAnsi="Arial" w:cs="Arial"/>
                    </w:rPr>
                  </w:pPr>
                  <w:r w:rsidRPr="00CB0C9D">
                    <w:rPr>
                      <w:rFonts w:ascii="Arial" w:hAnsi="Arial" w:cs="Arial"/>
                    </w:rPr>
                    <w:t>38</w:t>
                  </w:r>
                </w:p>
              </w:tc>
              <w:tc>
                <w:tcPr>
                  <w:tcW w:w="2082"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1E7953D2" w14:textId="77777777" w:rsidR="00257839" w:rsidRPr="00CB0C9D" w:rsidRDefault="00257839" w:rsidP="00F8608A">
                  <w:pPr>
                    <w:spacing w:after="0"/>
                    <w:ind w:left="35"/>
                    <w:rPr>
                      <w:rFonts w:ascii="Arial" w:hAnsi="Arial" w:cs="Arial"/>
                    </w:rPr>
                  </w:pPr>
                  <w:r w:rsidRPr="00CB0C9D">
                    <w:rPr>
                      <w:rFonts w:ascii="Arial" w:hAnsi="Arial" w:cs="Arial"/>
                    </w:rPr>
                    <w:t>0</w:t>
                  </w:r>
                </w:p>
              </w:tc>
            </w:tr>
            <w:tr w:rsidR="00257839" w:rsidRPr="00CB0C9D" w14:paraId="5C72BCFD" w14:textId="77777777" w:rsidTr="00C637FE">
              <w:trPr>
                <w:tblCellSpacing w:w="15" w:type="dxa"/>
              </w:trPr>
              <w:tc>
                <w:tcPr>
                  <w:tcW w:w="6116" w:type="dxa"/>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74D63E3C" w14:textId="508354DD" w:rsidR="00257839" w:rsidRPr="00CB0C9D" w:rsidRDefault="00257839" w:rsidP="00F8608A">
                  <w:pPr>
                    <w:spacing w:after="0"/>
                    <w:ind w:left="35"/>
                    <w:rPr>
                      <w:rFonts w:ascii="Arial" w:hAnsi="Arial" w:cs="Arial"/>
                    </w:rPr>
                  </w:pPr>
                  <w:r w:rsidRPr="00CB0C9D">
                    <w:rPr>
                      <w:rFonts w:ascii="Arial" w:hAnsi="Arial" w:cs="Arial"/>
                    </w:rPr>
                    <w:t>3&amp;4YO – Working Family Extended only</w:t>
                  </w:r>
                </w:p>
              </w:tc>
              <w:tc>
                <w:tcPr>
                  <w:tcW w:w="1494"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5A1E7B9B" w14:textId="77777777" w:rsidR="00257839" w:rsidRPr="00CB0C9D" w:rsidRDefault="00257839" w:rsidP="00F8608A">
                  <w:pPr>
                    <w:spacing w:after="0"/>
                    <w:ind w:left="35"/>
                    <w:rPr>
                      <w:rFonts w:ascii="Arial" w:hAnsi="Arial" w:cs="Arial"/>
                    </w:rPr>
                  </w:pPr>
                  <w:r w:rsidRPr="00CB0C9D">
                    <w:rPr>
                      <w:rFonts w:ascii="Arial" w:hAnsi="Arial" w:cs="Arial"/>
                    </w:rPr>
                    <w:t>0</w:t>
                  </w:r>
                </w:p>
              </w:tc>
              <w:tc>
                <w:tcPr>
                  <w:tcW w:w="2082"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5E78D43B" w14:textId="77777777" w:rsidR="00257839" w:rsidRPr="00CB0C9D" w:rsidRDefault="00257839" w:rsidP="00F8608A">
                  <w:pPr>
                    <w:spacing w:after="0"/>
                    <w:ind w:left="35"/>
                    <w:rPr>
                      <w:rFonts w:ascii="Arial" w:hAnsi="Arial" w:cs="Arial"/>
                    </w:rPr>
                  </w:pPr>
                  <w:r w:rsidRPr="00CB0C9D">
                    <w:rPr>
                      <w:rFonts w:ascii="Arial" w:hAnsi="Arial" w:cs="Arial"/>
                    </w:rPr>
                    <w:t>38</w:t>
                  </w:r>
                </w:p>
              </w:tc>
            </w:tr>
            <w:tr w:rsidR="00257839" w:rsidRPr="00CB0C9D" w14:paraId="47601DDA" w14:textId="77777777" w:rsidTr="00C637FE">
              <w:trPr>
                <w:tblCellSpacing w:w="15" w:type="dxa"/>
              </w:trPr>
              <w:tc>
                <w:tcPr>
                  <w:tcW w:w="6116" w:type="dxa"/>
                  <w:tcBorders>
                    <w:top w:val="single" w:sz="8" w:space="0" w:color="E6E6E6"/>
                    <w:left w:val="single" w:sz="8" w:space="0" w:color="E6E6E6"/>
                    <w:bottom w:val="single" w:sz="8" w:space="0" w:color="E6E6E6"/>
                    <w:right w:val="single" w:sz="8" w:space="0" w:color="E6E6E6"/>
                  </w:tcBorders>
                  <w:shd w:val="clear" w:color="auto" w:fill="F5F5F5"/>
                  <w:tcMar>
                    <w:top w:w="15" w:type="dxa"/>
                    <w:left w:w="15" w:type="dxa"/>
                    <w:bottom w:w="15" w:type="dxa"/>
                    <w:right w:w="15" w:type="dxa"/>
                  </w:tcMar>
                  <w:vAlign w:val="center"/>
                  <w:hideMark/>
                </w:tcPr>
                <w:p w14:paraId="38C922C8" w14:textId="4048873F" w:rsidR="00257839" w:rsidRPr="00CB0C9D" w:rsidRDefault="00257839" w:rsidP="00F8608A">
                  <w:pPr>
                    <w:spacing w:after="0"/>
                    <w:ind w:left="35"/>
                    <w:rPr>
                      <w:rFonts w:ascii="Arial" w:hAnsi="Arial" w:cs="Arial"/>
                    </w:rPr>
                  </w:pPr>
                  <w:r w:rsidRPr="00CB0C9D">
                    <w:rPr>
                      <w:rFonts w:ascii="Arial" w:hAnsi="Arial" w:cs="Arial"/>
                    </w:rPr>
                    <w:t>3&amp;4YO – both Universal</w:t>
                  </w:r>
                  <w:r w:rsidR="00D755D2">
                    <w:rPr>
                      <w:rFonts w:ascii="Arial" w:hAnsi="Arial" w:cs="Arial"/>
                    </w:rPr>
                    <w:t xml:space="preserve"> funded</w:t>
                  </w:r>
                  <w:r w:rsidRPr="00CB0C9D">
                    <w:rPr>
                      <w:rFonts w:ascii="Arial" w:hAnsi="Arial" w:cs="Arial"/>
                    </w:rPr>
                    <w:t xml:space="preserve"> and Working Family </w:t>
                  </w:r>
                  <w:r w:rsidR="00D755D2">
                    <w:rPr>
                      <w:rFonts w:ascii="Arial" w:hAnsi="Arial" w:cs="Arial"/>
                    </w:rPr>
                    <w:t xml:space="preserve">extended </w:t>
                  </w:r>
                  <w:r w:rsidRPr="00CB0C9D">
                    <w:rPr>
                      <w:rFonts w:ascii="Arial" w:hAnsi="Arial" w:cs="Arial"/>
                    </w:rPr>
                    <w:t>hours claim</w:t>
                  </w:r>
                </w:p>
              </w:tc>
              <w:tc>
                <w:tcPr>
                  <w:tcW w:w="1494"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17482993" w14:textId="77777777" w:rsidR="00257839" w:rsidRPr="00CB0C9D" w:rsidRDefault="00257839" w:rsidP="00F8608A">
                  <w:pPr>
                    <w:spacing w:after="0"/>
                    <w:ind w:left="35"/>
                    <w:rPr>
                      <w:rFonts w:ascii="Arial" w:hAnsi="Arial" w:cs="Arial"/>
                    </w:rPr>
                  </w:pPr>
                  <w:r w:rsidRPr="00CB0C9D">
                    <w:rPr>
                      <w:rFonts w:ascii="Arial" w:hAnsi="Arial" w:cs="Arial"/>
                    </w:rPr>
                    <w:t>38</w:t>
                  </w:r>
                </w:p>
              </w:tc>
              <w:tc>
                <w:tcPr>
                  <w:tcW w:w="2082" w:type="dxa"/>
                  <w:tcBorders>
                    <w:top w:val="single" w:sz="8" w:space="0" w:color="E6E6E6"/>
                    <w:left w:val="single" w:sz="8" w:space="0" w:color="E6E6E6"/>
                    <w:bottom w:val="single" w:sz="8" w:space="0" w:color="E6E6E6"/>
                    <w:right w:val="single" w:sz="8" w:space="0" w:color="E6E6E6"/>
                  </w:tcBorders>
                  <w:tcMar>
                    <w:top w:w="15" w:type="dxa"/>
                    <w:left w:w="15" w:type="dxa"/>
                    <w:bottom w:w="15" w:type="dxa"/>
                    <w:right w:w="15" w:type="dxa"/>
                  </w:tcMar>
                  <w:vAlign w:val="center"/>
                  <w:hideMark/>
                </w:tcPr>
                <w:p w14:paraId="466FBADA" w14:textId="77777777" w:rsidR="00257839" w:rsidRPr="00CB0C9D" w:rsidRDefault="00257839" w:rsidP="00F8608A">
                  <w:pPr>
                    <w:spacing w:after="0"/>
                    <w:ind w:left="35"/>
                    <w:rPr>
                      <w:rFonts w:ascii="Arial" w:hAnsi="Arial" w:cs="Arial"/>
                    </w:rPr>
                  </w:pPr>
                  <w:r w:rsidRPr="00CB0C9D">
                    <w:rPr>
                      <w:rFonts w:ascii="Arial" w:hAnsi="Arial" w:cs="Arial"/>
                    </w:rPr>
                    <w:t>38</w:t>
                  </w:r>
                </w:p>
              </w:tc>
            </w:tr>
          </w:tbl>
          <w:p w14:paraId="6106EBFD" w14:textId="77777777" w:rsidR="00257839" w:rsidRPr="00CB0C9D" w:rsidRDefault="00257839" w:rsidP="00F8608A">
            <w:pPr>
              <w:ind w:left="35"/>
              <w:rPr>
                <w:rFonts w:ascii="Arial" w:hAnsi="Arial" w:cs="Arial"/>
              </w:rPr>
            </w:pPr>
            <w:r w:rsidRPr="00CB0C9D">
              <w:rPr>
                <w:rFonts w:ascii="Segoe UI Emoji" w:hAnsi="Segoe UI Emoji" w:cs="Segoe UI Emoji"/>
              </w:rPr>
              <w:t>✅</w:t>
            </w:r>
            <w:r w:rsidRPr="00CB0C9D">
              <w:rPr>
                <w:rFonts w:ascii="Arial" w:hAnsi="Arial" w:cs="Arial"/>
              </w:rPr>
              <w:t xml:space="preserve"> Submit claims as early as possible, early submission allows time to resolve:</w:t>
            </w:r>
          </w:p>
          <w:p w14:paraId="6198393A" w14:textId="3979453E" w:rsidR="00257839" w:rsidRPr="00CB0C9D" w:rsidRDefault="00257839" w:rsidP="00257839">
            <w:pPr>
              <w:numPr>
                <w:ilvl w:val="0"/>
                <w:numId w:val="1"/>
              </w:numPr>
              <w:tabs>
                <w:tab w:val="clear" w:pos="720"/>
              </w:tabs>
              <w:ind w:left="466" w:firstLine="0"/>
              <w:rPr>
                <w:rFonts w:ascii="Arial" w:hAnsi="Arial" w:cs="Arial"/>
              </w:rPr>
            </w:pPr>
            <w:r w:rsidRPr="00CB0C9D">
              <w:rPr>
                <w:rFonts w:ascii="Arial" w:hAnsi="Arial" w:cs="Arial"/>
              </w:rPr>
              <w:t>Eligibility code issues, access problems, additional claims and data queries</w:t>
            </w:r>
          </w:p>
        </w:tc>
      </w:tr>
      <w:tr w:rsidR="00257839" w:rsidRPr="00CB0C9D" w14:paraId="310981F7" w14:textId="77777777" w:rsidTr="00D755D2">
        <w:tc>
          <w:tcPr>
            <w:tcW w:w="10349" w:type="dxa"/>
          </w:tcPr>
          <w:p w14:paraId="2FB3ACD3" w14:textId="77777777" w:rsidR="00257839" w:rsidRPr="00CB0C9D" w:rsidRDefault="00257839" w:rsidP="00F8608A">
            <w:pPr>
              <w:spacing w:line="276" w:lineRule="auto"/>
              <w:ind w:left="35"/>
              <w:rPr>
                <w:rFonts w:ascii="Arial" w:hAnsi="Arial" w:cs="Arial"/>
                <w:b/>
                <w:bCs/>
              </w:rPr>
            </w:pPr>
            <w:r w:rsidRPr="00CB0C9D">
              <w:rPr>
                <w:rFonts w:ascii="Arial" w:hAnsi="Arial" w:cs="Arial"/>
                <w:b/>
                <w:bCs/>
              </w:rPr>
              <w:lastRenderedPageBreak/>
              <w:t>SCHOOL CENSUS RETURN</w:t>
            </w:r>
          </w:p>
          <w:p w14:paraId="1AF9E62F" w14:textId="77777777" w:rsidR="00257839" w:rsidRPr="00CB0C9D" w:rsidRDefault="00257839" w:rsidP="00F8608A">
            <w:pPr>
              <w:spacing w:line="276" w:lineRule="auto"/>
              <w:ind w:left="35"/>
              <w:rPr>
                <w:rFonts w:ascii="Arial" w:hAnsi="Arial" w:cs="Arial"/>
                <w:b/>
                <w:bCs/>
                <w:color w:val="000000" w:themeColor="text1"/>
              </w:rPr>
            </w:pPr>
            <w:r w:rsidRPr="00CB0C9D">
              <w:rPr>
                <w:rFonts w:ascii="Segoe UI Emoji" w:hAnsi="Segoe UI Emoji" w:cs="Segoe UI Emoji"/>
              </w:rPr>
              <w:t>✅</w:t>
            </w:r>
            <w:r w:rsidRPr="00CB0C9D">
              <w:rPr>
                <w:rFonts w:ascii="Arial" w:hAnsi="Arial" w:cs="Arial"/>
              </w:rPr>
              <w:t xml:space="preserve"> </w:t>
            </w:r>
            <w:r w:rsidRPr="00CB0C9D">
              <w:rPr>
                <w:rFonts w:ascii="Arial" w:hAnsi="Arial" w:cs="Arial"/>
                <w:b/>
                <w:bCs/>
              </w:rPr>
              <w:t>Autumn</w:t>
            </w:r>
            <w:r w:rsidRPr="00CB0C9D">
              <w:rPr>
                <w:rFonts w:ascii="Arial" w:hAnsi="Arial" w:cs="Arial"/>
                <w:b/>
                <w:bCs/>
                <w:color w:val="FF0000"/>
              </w:rPr>
              <w:t xml:space="preserve"> </w:t>
            </w:r>
            <w:r w:rsidRPr="00CB0C9D">
              <w:rPr>
                <w:rFonts w:ascii="Arial" w:hAnsi="Arial" w:cs="Arial"/>
                <w:b/>
                <w:bCs/>
                <w:color w:val="000000" w:themeColor="text1"/>
              </w:rPr>
              <w:t xml:space="preserve">Term 2026 Headcount </w:t>
            </w:r>
            <w:r w:rsidRPr="00CB0C9D">
              <w:rPr>
                <w:rFonts w:ascii="Arial" w:hAnsi="Arial" w:cs="Arial"/>
                <w:b/>
                <w:bCs/>
                <w:color w:val="FF0000"/>
                <w:u w:val="single"/>
              </w:rPr>
              <w:t xml:space="preserve">must </w:t>
            </w:r>
            <w:r w:rsidRPr="00CB0C9D">
              <w:rPr>
                <w:rFonts w:ascii="Arial" w:hAnsi="Arial" w:cs="Arial"/>
                <w:b/>
                <w:bCs/>
                <w:color w:val="000000" w:themeColor="text1"/>
              </w:rPr>
              <w:t>match MIS (e.g. Arbor/</w:t>
            </w:r>
            <w:proofErr w:type="spellStart"/>
            <w:r w:rsidRPr="00CB0C9D">
              <w:rPr>
                <w:rFonts w:ascii="Arial" w:hAnsi="Arial" w:cs="Arial"/>
                <w:b/>
                <w:bCs/>
                <w:color w:val="000000" w:themeColor="text1"/>
              </w:rPr>
              <w:t>Bromcom</w:t>
            </w:r>
            <w:proofErr w:type="spellEnd"/>
            <w:r w:rsidRPr="00CB0C9D">
              <w:rPr>
                <w:rFonts w:ascii="Arial" w:hAnsi="Arial" w:cs="Arial"/>
                <w:b/>
                <w:bCs/>
                <w:color w:val="000000" w:themeColor="text1"/>
              </w:rPr>
              <w:t xml:space="preserve">) and Census return. </w:t>
            </w:r>
          </w:p>
          <w:p w14:paraId="00005027" w14:textId="77777777" w:rsidR="00257839" w:rsidRPr="00CB0C9D" w:rsidRDefault="00257839" w:rsidP="00257839">
            <w:pPr>
              <w:pStyle w:val="ListParagraph"/>
              <w:numPr>
                <w:ilvl w:val="0"/>
                <w:numId w:val="3"/>
              </w:numPr>
              <w:spacing w:line="300" w:lineRule="atLeast"/>
              <w:ind w:left="466" w:hanging="431"/>
              <w:contextualSpacing w:val="0"/>
              <w:rPr>
                <w:rFonts w:ascii="Arial" w:eastAsia="Times New Roman" w:hAnsi="Arial" w:cs="Arial"/>
                <w:kern w:val="0"/>
                <w:lang w:eastAsia="en-GB"/>
                <w14:ligatures w14:val="none"/>
              </w:rPr>
            </w:pPr>
            <w:r w:rsidRPr="00CB0C9D">
              <w:rPr>
                <w:rFonts w:ascii="Arial" w:eastAsia="Times New Roman" w:hAnsi="Arial" w:cs="Arial"/>
                <w:kern w:val="0"/>
                <w:lang w:eastAsia="en-GB"/>
                <w14:ligatures w14:val="none"/>
              </w:rPr>
              <w:t xml:space="preserve">The early years child data submitted via the </w:t>
            </w:r>
            <w:r w:rsidRPr="00CB0C9D">
              <w:rPr>
                <w:rFonts w:ascii="Arial" w:eastAsia="Times New Roman" w:hAnsi="Arial" w:cs="Arial"/>
                <w:b/>
                <w:bCs/>
                <w:kern w:val="0"/>
                <w:lang w:eastAsia="en-GB"/>
                <w14:ligatures w14:val="none"/>
              </w:rPr>
              <w:t>School Census is the primary mechanism used by the Department for Education to fund the local authority for early years entitlements for each term</w:t>
            </w:r>
            <w:r w:rsidRPr="00CB0C9D">
              <w:rPr>
                <w:rFonts w:ascii="Arial" w:eastAsia="Times New Roman" w:hAnsi="Arial" w:cs="Arial"/>
                <w:kern w:val="0"/>
                <w:lang w:eastAsia="en-GB"/>
                <w14:ligatures w14:val="none"/>
              </w:rPr>
              <w:t>. Accurate and complete early years data submission is therefore essential to ensure early years funding levels correctly reflect early years pupil attendance and entitlement.</w:t>
            </w:r>
          </w:p>
          <w:p w14:paraId="270F88B0" w14:textId="77777777" w:rsidR="00257839" w:rsidRPr="00CB0C9D" w:rsidRDefault="00257839" w:rsidP="00257839">
            <w:pPr>
              <w:pStyle w:val="ListParagraph"/>
              <w:numPr>
                <w:ilvl w:val="0"/>
                <w:numId w:val="4"/>
              </w:numPr>
              <w:spacing w:line="300" w:lineRule="atLeast"/>
              <w:ind w:left="466" w:hanging="431"/>
              <w:contextualSpacing w:val="0"/>
              <w:rPr>
                <w:rFonts w:ascii="Arial" w:eastAsia="Times New Roman" w:hAnsi="Arial" w:cs="Arial"/>
                <w:kern w:val="0"/>
                <w:lang w:eastAsia="en-GB"/>
                <w14:ligatures w14:val="none"/>
              </w:rPr>
            </w:pPr>
            <w:r w:rsidRPr="00CB0C9D">
              <w:rPr>
                <w:rFonts w:ascii="Arial" w:eastAsia="Times New Roman" w:hAnsi="Arial" w:cs="Arial"/>
                <w:kern w:val="0"/>
                <w:lang w:eastAsia="en-GB"/>
                <w14:ligatures w14:val="none"/>
              </w:rPr>
              <w:t xml:space="preserve">Schools should </w:t>
            </w:r>
            <w:r w:rsidRPr="00CB0C9D">
              <w:rPr>
                <w:rFonts w:ascii="Arial" w:eastAsia="Times New Roman" w:hAnsi="Arial" w:cs="Arial"/>
                <w:b/>
                <w:bCs/>
                <w:kern w:val="0"/>
                <w:lang w:eastAsia="en-GB"/>
                <w14:ligatures w14:val="none"/>
              </w:rPr>
              <w:t>submit the Autumn Term Early Years headcount via the Synergy Provider Portal as early as possible</w:t>
            </w:r>
            <w:r w:rsidRPr="00CB0C9D">
              <w:rPr>
                <w:rFonts w:ascii="Arial" w:eastAsia="Times New Roman" w:hAnsi="Arial" w:cs="Arial"/>
                <w:kern w:val="0"/>
                <w:lang w:eastAsia="en-GB"/>
                <w14:ligatures w14:val="none"/>
              </w:rPr>
              <w:t xml:space="preserve">. Do not wait until headcount week, as submissions can be </w:t>
            </w:r>
            <w:r w:rsidRPr="00CB0C9D">
              <w:rPr>
                <w:rFonts w:ascii="Arial" w:eastAsia="Times New Roman" w:hAnsi="Arial" w:cs="Arial"/>
                <w:b/>
                <w:bCs/>
                <w:kern w:val="0"/>
                <w:lang w:eastAsia="en-GB"/>
                <w14:ligatures w14:val="none"/>
              </w:rPr>
              <w:t>amended at any point up to the published deadline</w:t>
            </w:r>
            <w:r w:rsidRPr="00CB0C9D">
              <w:rPr>
                <w:rFonts w:ascii="Arial" w:eastAsia="Times New Roman" w:hAnsi="Arial" w:cs="Arial"/>
                <w:kern w:val="0"/>
                <w:lang w:eastAsia="en-GB"/>
                <w14:ligatures w14:val="none"/>
              </w:rPr>
              <w:t>.</w:t>
            </w:r>
          </w:p>
          <w:p w14:paraId="19FB9B56" w14:textId="77777777" w:rsidR="00257839" w:rsidRPr="00CB0C9D" w:rsidRDefault="00257839" w:rsidP="00257839">
            <w:pPr>
              <w:pStyle w:val="ListParagraph"/>
              <w:numPr>
                <w:ilvl w:val="0"/>
                <w:numId w:val="4"/>
              </w:numPr>
              <w:spacing w:line="300" w:lineRule="atLeast"/>
              <w:ind w:left="466" w:hanging="431"/>
              <w:contextualSpacing w:val="0"/>
              <w:rPr>
                <w:rFonts w:ascii="Arial" w:eastAsia="Times New Roman" w:hAnsi="Arial" w:cs="Arial"/>
                <w:kern w:val="0"/>
                <w:lang w:eastAsia="en-GB"/>
                <w14:ligatures w14:val="none"/>
              </w:rPr>
            </w:pPr>
            <w:r w:rsidRPr="00CB0C9D">
              <w:rPr>
                <w:rFonts w:ascii="Arial" w:eastAsia="Times New Roman" w:hAnsi="Arial" w:cs="Arial"/>
                <w:kern w:val="0"/>
                <w:lang w:eastAsia="en-GB"/>
                <w14:ligatures w14:val="none"/>
              </w:rPr>
              <w:t xml:space="preserve">It is essential that </w:t>
            </w:r>
            <w:r w:rsidRPr="00CB0C9D">
              <w:rPr>
                <w:rFonts w:ascii="Arial" w:eastAsia="Times New Roman" w:hAnsi="Arial" w:cs="Arial"/>
                <w:b/>
                <w:bCs/>
                <w:kern w:val="0"/>
                <w:lang w:eastAsia="en-GB"/>
                <w14:ligatures w14:val="none"/>
              </w:rPr>
              <w:t xml:space="preserve">all child data matches across all systems for all funded entitlement, </w:t>
            </w:r>
            <w:r w:rsidRPr="00CB0C9D">
              <w:rPr>
                <w:rFonts w:ascii="Arial" w:eastAsia="Times New Roman" w:hAnsi="Arial" w:cs="Arial"/>
                <w:kern w:val="0"/>
                <w:lang w:eastAsia="en-GB"/>
                <w14:ligatures w14:val="none"/>
              </w:rPr>
              <w:t xml:space="preserve">e.g. </w:t>
            </w:r>
            <w:proofErr w:type="gramStart"/>
            <w:r w:rsidRPr="00CB0C9D">
              <w:rPr>
                <w:rFonts w:ascii="Arial" w:eastAsia="Times New Roman" w:hAnsi="Arial" w:cs="Arial"/>
                <w:kern w:val="0"/>
                <w:lang w:eastAsia="en-GB"/>
                <w14:ligatures w14:val="none"/>
              </w:rPr>
              <w:t>3&amp;4 year old</w:t>
            </w:r>
            <w:proofErr w:type="gramEnd"/>
            <w:r w:rsidRPr="00CB0C9D">
              <w:rPr>
                <w:rFonts w:ascii="Arial" w:eastAsia="Times New Roman" w:hAnsi="Arial" w:cs="Arial"/>
                <w:kern w:val="0"/>
                <w:lang w:eastAsia="en-GB"/>
                <w14:ligatures w14:val="none"/>
              </w:rPr>
              <w:t xml:space="preserve"> Universal (funded), </w:t>
            </w:r>
            <w:proofErr w:type="gramStart"/>
            <w:r w:rsidRPr="00CB0C9D">
              <w:rPr>
                <w:rFonts w:ascii="Arial" w:eastAsia="Times New Roman" w:hAnsi="Arial" w:cs="Arial"/>
                <w:kern w:val="0"/>
                <w:lang w:eastAsia="en-GB"/>
                <w14:ligatures w14:val="none"/>
              </w:rPr>
              <w:t>3&amp;4 year old</w:t>
            </w:r>
            <w:proofErr w:type="gramEnd"/>
            <w:r w:rsidRPr="00CB0C9D">
              <w:rPr>
                <w:rFonts w:ascii="Arial" w:eastAsia="Times New Roman" w:hAnsi="Arial" w:cs="Arial"/>
                <w:kern w:val="0"/>
                <w:lang w:eastAsia="en-GB"/>
                <w14:ligatures w14:val="none"/>
              </w:rPr>
              <w:t xml:space="preserve"> Extended (Extended), Early Learning for </w:t>
            </w:r>
            <w:proofErr w:type="gramStart"/>
            <w:r w:rsidRPr="00CB0C9D">
              <w:rPr>
                <w:rFonts w:ascii="Arial" w:eastAsia="Times New Roman" w:hAnsi="Arial" w:cs="Arial"/>
                <w:kern w:val="0"/>
                <w:lang w:eastAsia="en-GB"/>
                <w14:ligatures w14:val="none"/>
              </w:rPr>
              <w:t>2 year old</w:t>
            </w:r>
            <w:proofErr w:type="gramEnd"/>
            <w:r w:rsidRPr="00CB0C9D">
              <w:rPr>
                <w:rFonts w:ascii="Arial" w:eastAsia="Times New Roman" w:hAnsi="Arial" w:cs="Arial"/>
                <w:kern w:val="0"/>
                <w:lang w:eastAsia="en-GB"/>
                <w14:ligatures w14:val="none"/>
              </w:rPr>
              <w:t xml:space="preserve"> (funded), </w:t>
            </w:r>
            <w:proofErr w:type="gramStart"/>
            <w:r w:rsidRPr="00CB0C9D">
              <w:rPr>
                <w:rFonts w:ascii="Arial" w:eastAsia="Times New Roman" w:hAnsi="Arial" w:cs="Arial"/>
                <w:kern w:val="0"/>
                <w:lang w:eastAsia="en-GB"/>
                <w14:ligatures w14:val="none"/>
              </w:rPr>
              <w:t>2 year old</w:t>
            </w:r>
            <w:proofErr w:type="gramEnd"/>
            <w:r w:rsidRPr="00CB0C9D">
              <w:rPr>
                <w:rFonts w:ascii="Arial" w:eastAsia="Times New Roman" w:hAnsi="Arial" w:cs="Arial"/>
                <w:kern w:val="0"/>
                <w:lang w:eastAsia="en-GB"/>
                <w14:ligatures w14:val="none"/>
              </w:rPr>
              <w:t xml:space="preserve"> working parent entitlement (Expanded) and 9 -23 month (Expanded) including:</w:t>
            </w:r>
          </w:p>
          <w:p w14:paraId="6482F9DF" w14:textId="77777777" w:rsidR="00257839" w:rsidRPr="00CB0C9D" w:rsidRDefault="00257839" w:rsidP="00257839">
            <w:pPr>
              <w:pStyle w:val="ListParagraph"/>
              <w:numPr>
                <w:ilvl w:val="0"/>
                <w:numId w:val="5"/>
              </w:numPr>
              <w:spacing w:line="300" w:lineRule="atLeast"/>
              <w:ind w:left="466" w:firstLine="0"/>
              <w:contextualSpacing w:val="0"/>
              <w:rPr>
                <w:rFonts w:ascii="Arial" w:eastAsia="Times New Roman" w:hAnsi="Arial" w:cs="Arial"/>
                <w:kern w:val="0"/>
                <w:lang w:eastAsia="en-GB"/>
                <w14:ligatures w14:val="none"/>
              </w:rPr>
            </w:pPr>
            <w:r w:rsidRPr="00CB0C9D">
              <w:rPr>
                <w:rFonts w:ascii="Arial" w:eastAsia="Times New Roman" w:hAnsi="Arial" w:cs="Arial"/>
                <w:kern w:val="0"/>
                <w:lang w:eastAsia="en-GB"/>
                <w14:ligatures w14:val="none"/>
              </w:rPr>
              <w:t>School MIS e.g. ARBOR, BROMCOM</w:t>
            </w:r>
          </w:p>
          <w:p w14:paraId="0FB8D2BB" w14:textId="77777777" w:rsidR="00257839" w:rsidRPr="00CB0C9D" w:rsidRDefault="00257839" w:rsidP="00257839">
            <w:pPr>
              <w:pStyle w:val="ListParagraph"/>
              <w:numPr>
                <w:ilvl w:val="0"/>
                <w:numId w:val="5"/>
              </w:numPr>
              <w:spacing w:line="300" w:lineRule="atLeast"/>
              <w:ind w:left="466" w:firstLine="0"/>
              <w:contextualSpacing w:val="0"/>
              <w:rPr>
                <w:rFonts w:ascii="Arial" w:eastAsia="Times New Roman" w:hAnsi="Arial" w:cs="Arial"/>
                <w:kern w:val="0"/>
                <w:lang w:eastAsia="en-GB"/>
                <w14:ligatures w14:val="none"/>
              </w:rPr>
            </w:pPr>
            <w:r w:rsidRPr="00CB0C9D">
              <w:rPr>
                <w:rFonts w:ascii="Arial" w:eastAsia="Times New Roman" w:hAnsi="Arial" w:cs="Arial"/>
                <w:kern w:val="0"/>
                <w:lang w:eastAsia="en-GB"/>
                <w14:ligatures w14:val="none"/>
              </w:rPr>
              <w:t>Synergy Provider Portal</w:t>
            </w:r>
          </w:p>
          <w:p w14:paraId="407906EE" w14:textId="77777777" w:rsidR="00257839" w:rsidRPr="00CB0C9D" w:rsidRDefault="00257839" w:rsidP="00257839">
            <w:pPr>
              <w:pStyle w:val="ListParagraph"/>
              <w:numPr>
                <w:ilvl w:val="0"/>
                <w:numId w:val="5"/>
              </w:numPr>
              <w:spacing w:line="300" w:lineRule="atLeast"/>
              <w:ind w:left="466" w:firstLine="0"/>
              <w:contextualSpacing w:val="0"/>
              <w:rPr>
                <w:rFonts w:ascii="Arial" w:eastAsia="Times New Roman" w:hAnsi="Arial" w:cs="Arial"/>
                <w:kern w:val="0"/>
                <w:lang w:eastAsia="en-GB"/>
                <w14:ligatures w14:val="none"/>
              </w:rPr>
            </w:pPr>
            <w:r w:rsidRPr="00CB0C9D">
              <w:rPr>
                <w:rFonts w:ascii="Arial" w:eastAsia="Times New Roman" w:hAnsi="Arial" w:cs="Arial"/>
                <w:kern w:val="0"/>
                <w:lang w:eastAsia="en-GB"/>
                <w14:ligatures w14:val="none"/>
              </w:rPr>
              <w:t>School Census via COLLECT</w:t>
            </w:r>
          </w:p>
          <w:p w14:paraId="7E0BBEBC" w14:textId="6D9D1047" w:rsidR="00257839" w:rsidRPr="00CB0C9D" w:rsidRDefault="00257839" w:rsidP="00257839">
            <w:pPr>
              <w:pStyle w:val="ListParagraph"/>
              <w:numPr>
                <w:ilvl w:val="0"/>
                <w:numId w:val="7"/>
              </w:numPr>
              <w:spacing w:line="300" w:lineRule="atLeast"/>
              <w:ind w:left="466" w:hanging="426"/>
              <w:contextualSpacing w:val="0"/>
              <w:rPr>
                <w:rFonts w:ascii="Arial" w:eastAsia="Times New Roman" w:hAnsi="Arial" w:cs="Arial"/>
                <w:kern w:val="0"/>
                <w:lang w:eastAsia="en-GB"/>
                <w14:ligatures w14:val="none"/>
              </w:rPr>
            </w:pPr>
            <w:r w:rsidRPr="00CB0C9D">
              <w:rPr>
                <w:rFonts w:ascii="Arial" w:eastAsia="Times New Roman" w:hAnsi="Arial" w:cs="Arial"/>
                <w:b/>
                <w:bCs/>
                <w:kern w:val="0"/>
                <w:lang w:eastAsia="en-GB"/>
                <w14:ligatures w14:val="none"/>
              </w:rPr>
              <w:t xml:space="preserve">Weekly checks on EYPP eligibility </w:t>
            </w:r>
            <w:r w:rsidR="00C637FE">
              <w:rPr>
                <w:rFonts w:ascii="Arial" w:eastAsia="Times New Roman" w:hAnsi="Arial" w:cs="Arial"/>
                <w:b/>
                <w:bCs/>
                <w:kern w:val="0"/>
                <w:lang w:eastAsia="en-GB"/>
                <w14:ligatures w14:val="none"/>
              </w:rPr>
              <w:t>will be carried out</w:t>
            </w:r>
            <w:r w:rsidRPr="00CB0C9D">
              <w:rPr>
                <w:rFonts w:ascii="Arial" w:eastAsia="Times New Roman" w:hAnsi="Arial" w:cs="Arial"/>
                <w:kern w:val="0"/>
                <w:lang w:eastAsia="en-GB"/>
                <w14:ligatures w14:val="none"/>
              </w:rPr>
              <w:t xml:space="preserve">, but this can only be completed once </w:t>
            </w:r>
            <w:r w:rsidR="00C637FE">
              <w:rPr>
                <w:rFonts w:ascii="Arial" w:eastAsia="Times New Roman" w:hAnsi="Arial" w:cs="Arial"/>
                <w:kern w:val="0"/>
                <w:lang w:eastAsia="en-GB"/>
                <w14:ligatures w14:val="none"/>
              </w:rPr>
              <w:t>you</w:t>
            </w:r>
            <w:r w:rsidR="00D755D2">
              <w:rPr>
                <w:rFonts w:ascii="Arial" w:eastAsia="Times New Roman" w:hAnsi="Arial" w:cs="Arial"/>
                <w:kern w:val="0"/>
                <w:lang w:eastAsia="en-GB"/>
                <w14:ligatures w14:val="none"/>
              </w:rPr>
              <w:t xml:space="preserve"> have</w:t>
            </w:r>
            <w:r w:rsidR="00C637FE">
              <w:rPr>
                <w:rFonts w:ascii="Arial" w:eastAsia="Times New Roman" w:hAnsi="Arial" w:cs="Arial"/>
                <w:kern w:val="0"/>
                <w:lang w:eastAsia="en-GB"/>
                <w14:ligatures w14:val="none"/>
              </w:rPr>
              <w:t xml:space="preserve"> submitted</w:t>
            </w:r>
            <w:r w:rsidR="00D755D2">
              <w:rPr>
                <w:rFonts w:ascii="Arial" w:eastAsia="Times New Roman" w:hAnsi="Arial" w:cs="Arial"/>
                <w:kern w:val="0"/>
                <w:lang w:eastAsia="en-GB"/>
                <w14:ligatures w14:val="none"/>
              </w:rPr>
              <w:t xml:space="preserve"> your</w:t>
            </w:r>
            <w:r w:rsidR="00C637FE">
              <w:rPr>
                <w:rFonts w:ascii="Arial" w:eastAsia="Times New Roman" w:hAnsi="Arial" w:cs="Arial"/>
                <w:kern w:val="0"/>
                <w:lang w:eastAsia="en-GB"/>
                <w14:ligatures w14:val="none"/>
              </w:rPr>
              <w:t xml:space="preserve"> </w:t>
            </w:r>
            <w:r w:rsidRPr="00CB0C9D">
              <w:rPr>
                <w:rFonts w:ascii="Arial" w:eastAsia="Times New Roman" w:hAnsi="Arial" w:cs="Arial"/>
                <w:b/>
                <w:bCs/>
                <w:kern w:val="0"/>
                <w:lang w:eastAsia="en-GB"/>
                <w14:ligatures w14:val="none"/>
              </w:rPr>
              <w:t xml:space="preserve">headcount </w:t>
            </w:r>
            <w:r w:rsidR="00D755D2">
              <w:rPr>
                <w:rFonts w:ascii="Arial" w:eastAsia="Times New Roman" w:hAnsi="Arial" w:cs="Arial"/>
                <w:b/>
                <w:bCs/>
                <w:kern w:val="0"/>
                <w:lang w:eastAsia="en-GB"/>
                <w14:ligatures w14:val="none"/>
              </w:rPr>
              <w:t xml:space="preserve">on </w:t>
            </w:r>
            <w:r w:rsidRPr="00CB0C9D">
              <w:rPr>
                <w:rFonts w:ascii="Arial" w:eastAsia="Times New Roman" w:hAnsi="Arial" w:cs="Arial"/>
                <w:b/>
                <w:bCs/>
                <w:kern w:val="0"/>
                <w:lang w:eastAsia="en-GB"/>
                <w14:ligatures w14:val="none"/>
              </w:rPr>
              <w:t xml:space="preserve">Synergy </w:t>
            </w:r>
            <w:r w:rsidR="00D755D2">
              <w:rPr>
                <w:rFonts w:ascii="Arial" w:eastAsia="Times New Roman" w:hAnsi="Arial" w:cs="Arial"/>
                <w:b/>
                <w:bCs/>
                <w:kern w:val="0"/>
                <w:lang w:eastAsia="en-GB"/>
                <w14:ligatures w14:val="none"/>
              </w:rPr>
              <w:t xml:space="preserve">and </w:t>
            </w:r>
            <w:r w:rsidRPr="00CB0C9D">
              <w:rPr>
                <w:rFonts w:ascii="Arial" w:eastAsia="Times New Roman" w:hAnsi="Arial" w:cs="Arial"/>
                <w:b/>
                <w:bCs/>
                <w:kern w:val="0"/>
                <w:lang w:eastAsia="en-GB"/>
                <w14:ligatures w14:val="none"/>
              </w:rPr>
              <w:t>has been processed by the Early Years Funding Team (EYFT)</w:t>
            </w:r>
            <w:r w:rsidRPr="00CB0C9D">
              <w:rPr>
                <w:rFonts w:ascii="Arial" w:eastAsia="Times New Roman" w:hAnsi="Arial" w:cs="Arial"/>
                <w:kern w:val="0"/>
                <w:lang w:eastAsia="en-GB"/>
                <w14:ligatures w14:val="none"/>
              </w:rPr>
              <w:t>.</w:t>
            </w:r>
          </w:p>
          <w:p w14:paraId="23A1302E" w14:textId="77777777" w:rsidR="00257839" w:rsidRPr="00CB0C9D" w:rsidRDefault="00257839" w:rsidP="00257839">
            <w:pPr>
              <w:pStyle w:val="ListParagraph"/>
              <w:numPr>
                <w:ilvl w:val="0"/>
                <w:numId w:val="6"/>
              </w:numPr>
              <w:spacing w:line="300" w:lineRule="atLeast"/>
              <w:ind w:left="466" w:hanging="426"/>
              <w:contextualSpacing w:val="0"/>
              <w:rPr>
                <w:rFonts w:ascii="Arial" w:eastAsia="Times New Roman" w:hAnsi="Arial" w:cs="Arial"/>
                <w:kern w:val="0"/>
                <w:lang w:eastAsia="en-GB"/>
                <w14:ligatures w14:val="none"/>
              </w:rPr>
            </w:pPr>
            <w:r w:rsidRPr="00CB0C9D">
              <w:rPr>
                <w:rFonts w:ascii="Arial" w:eastAsia="Times New Roman" w:hAnsi="Arial" w:cs="Arial"/>
                <w:kern w:val="0"/>
                <w:lang w:eastAsia="en-GB"/>
                <w14:ligatures w14:val="none"/>
              </w:rPr>
              <w:t xml:space="preserve">Schools may </w:t>
            </w:r>
            <w:r w:rsidRPr="00CB0C9D">
              <w:rPr>
                <w:rFonts w:ascii="Arial" w:eastAsia="Times New Roman" w:hAnsi="Arial" w:cs="Arial"/>
                <w:b/>
                <w:bCs/>
                <w:kern w:val="0"/>
                <w:lang w:eastAsia="en-GB"/>
                <w14:ligatures w14:val="none"/>
              </w:rPr>
              <w:t>only claim funded hours for children who are registered and attending during Headcount Week</w:t>
            </w:r>
            <w:r w:rsidRPr="00CB0C9D">
              <w:rPr>
                <w:rFonts w:ascii="Arial" w:eastAsia="Times New Roman" w:hAnsi="Arial" w:cs="Arial"/>
                <w:kern w:val="0"/>
                <w:lang w:eastAsia="en-GB"/>
                <w14:ligatures w14:val="none"/>
              </w:rPr>
              <w:t xml:space="preserve">, which runs from </w:t>
            </w:r>
            <w:r w:rsidRPr="00CB0C9D">
              <w:rPr>
                <w:rFonts w:ascii="Arial" w:eastAsia="Times New Roman" w:hAnsi="Arial" w:cs="Arial"/>
                <w:b/>
                <w:bCs/>
                <w:kern w:val="0"/>
                <w:lang w:eastAsia="en-GB"/>
                <w14:ligatures w14:val="none"/>
              </w:rPr>
              <w:t>28 September – 2 October 2026</w:t>
            </w:r>
            <w:r w:rsidRPr="00CB0C9D">
              <w:rPr>
                <w:rFonts w:ascii="Arial" w:eastAsia="Times New Roman" w:hAnsi="Arial" w:cs="Arial"/>
                <w:kern w:val="0"/>
                <w:lang w:eastAsia="en-GB"/>
                <w14:ligatures w14:val="none"/>
              </w:rPr>
              <w:t>.</w:t>
            </w:r>
          </w:p>
          <w:p w14:paraId="79C20E2E" w14:textId="77777777" w:rsidR="00257839" w:rsidRPr="00CB0C9D" w:rsidRDefault="00257839" w:rsidP="00257839">
            <w:pPr>
              <w:pStyle w:val="ListParagraph"/>
              <w:numPr>
                <w:ilvl w:val="0"/>
                <w:numId w:val="6"/>
              </w:numPr>
              <w:spacing w:before="100" w:beforeAutospacing="1" w:after="100" w:afterAutospacing="1" w:line="300" w:lineRule="atLeast"/>
              <w:ind w:left="466" w:hanging="426"/>
              <w:contextualSpacing w:val="0"/>
              <w:rPr>
                <w:rFonts w:ascii="Arial" w:eastAsia="Times New Roman" w:hAnsi="Arial" w:cs="Arial"/>
                <w:kern w:val="0"/>
                <w:lang w:eastAsia="en-GB"/>
                <w14:ligatures w14:val="none"/>
              </w:rPr>
            </w:pPr>
            <w:r w:rsidRPr="00CB0C9D">
              <w:rPr>
                <w:rFonts w:ascii="Arial" w:eastAsia="Times New Roman" w:hAnsi="Arial" w:cs="Arial"/>
                <w:kern w:val="0"/>
                <w:lang w:eastAsia="en-GB"/>
                <w14:ligatures w14:val="none"/>
              </w:rPr>
              <w:t xml:space="preserve">A </w:t>
            </w:r>
            <w:r w:rsidRPr="00CB0C9D">
              <w:rPr>
                <w:rFonts w:ascii="Arial" w:eastAsia="Times New Roman" w:hAnsi="Arial" w:cs="Arial"/>
                <w:b/>
                <w:bCs/>
                <w:kern w:val="0"/>
                <w:lang w:eastAsia="en-GB"/>
                <w14:ligatures w14:val="none"/>
              </w:rPr>
              <w:t>valid Parental Agreement</w:t>
            </w:r>
            <w:r w:rsidRPr="00CB0C9D">
              <w:rPr>
                <w:rFonts w:ascii="Arial" w:eastAsia="Times New Roman" w:hAnsi="Arial" w:cs="Arial"/>
                <w:kern w:val="0"/>
                <w:lang w:eastAsia="en-GB"/>
                <w14:ligatures w14:val="none"/>
              </w:rPr>
              <w:t xml:space="preserve"> must be in place </w:t>
            </w:r>
            <w:r w:rsidRPr="00CB0C9D">
              <w:rPr>
                <w:rFonts w:ascii="Arial" w:eastAsia="Times New Roman" w:hAnsi="Arial" w:cs="Arial"/>
                <w:b/>
                <w:bCs/>
                <w:kern w:val="0"/>
                <w:lang w:eastAsia="en-GB"/>
                <w14:ligatures w14:val="none"/>
              </w:rPr>
              <w:t>before any funding claim can be made</w:t>
            </w:r>
            <w:r w:rsidRPr="00CB0C9D">
              <w:rPr>
                <w:rFonts w:ascii="Arial" w:eastAsia="Times New Roman" w:hAnsi="Arial" w:cs="Arial"/>
                <w:kern w:val="0"/>
                <w:lang w:eastAsia="en-GB"/>
                <w14:ligatures w14:val="none"/>
              </w:rPr>
              <w:t>. Claims submitted without a valid agreement may be rejected.</w:t>
            </w:r>
          </w:p>
          <w:p w14:paraId="24A6E0C4" w14:textId="3FEC04E4" w:rsidR="00257839" w:rsidRPr="00CB0C9D" w:rsidRDefault="00257839" w:rsidP="00257839">
            <w:pPr>
              <w:pStyle w:val="ListParagraph"/>
              <w:numPr>
                <w:ilvl w:val="0"/>
                <w:numId w:val="6"/>
              </w:numPr>
              <w:spacing w:before="100" w:beforeAutospacing="1" w:after="100" w:afterAutospacing="1" w:line="300" w:lineRule="atLeast"/>
              <w:ind w:left="466" w:hanging="426"/>
              <w:contextualSpacing w:val="0"/>
              <w:rPr>
                <w:rFonts w:ascii="Arial" w:eastAsia="Times New Roman" w:hAnsi="Arial" w:cs="Arial"/>
                <w:kern w:val="0"/>
                <w:lang w:eastAsia="en-GB"/>
                <w14:ligatures w14:val="none"/>
              </w:rPr>
            </w:pPr>
            <w:r w:rsidRPr="00D755D2">
              <w:rPr>
                <w:rFonts w:ascii="Arial" w:eastAsia="Times New Roman" w:hAnsi="Arial" w:cs="Arial"/>
                <w:b/>
                <w:bCs/>
                <w:kern w:val="0"/>
                <w:lang w:eastAsia="en-GB"/>
                <w14:ligatures w14:val="none"/>
              </w:rPr>
              <w:t>Disability</w:t>
            </w:r>
            <w:r w:rsidRPr="00CB0C9D">
              <w:rPr>
                <w:rFonts w:ascii="Arial" w:eastAsia="Times New Roman" w:hAnsi="Arial" w:cs="Arial"/>
                <w:b/>
                <w:bCs/>
                <w:kern w:val="0"/>
                <w:lang w:eastAsia="en-GB"/>
                <w14:ligatures w14:val="none"/>
              </w:rPr>
              <w:t xml:space="preserve"> Access Funding (DAF) evidence must be submitted by Friday 2 October 2026</w:t>
            </w:r>
            <w:r w:rsidRPr="00CB0C9D">
              <w:rPr>
                <w:rFonts w:ascii="Arial" w:eastAsia="Times New Roman" w:hAnsi="Arial" w:cs="Arial"/>
                <w:kern w:val="0"/>
                <w:lang w:eastAsia="en-GB"/>
                <w14:ligatures w14:val="none"/>
              </w:rPr>
              <w:t>. Late submissions cannot be guaranteed for payment</w:t>
            </w:r>
            <w:r>
              <w:rPr>
                <w:rFonts w:ascii="Arial" w:eastAsia="Times New Roman" w:hAnsi="Arial" w:cs="Arial"/>
                <w:kern w:val="0"/>
                <w:lang w:eastAsia="en-GB"/>
                <w14:ligatures w14:val="none"/>
              </w:rPr>
              <w:t>.</w:t>
            </w:r>
          </w:p>
        </w:tc>
      </w:tr>
      <w:tr w:rsidR="00257839" w:rsidRPr="00CB0C9D" w14:paraId="3B1A9007" w14:textId="77777777" w:rsidTr="00D755D2">
        <w:tc>
          <w:tcPr>
            <w:tcW w:w="10349" w:type="dxa"/>
          </w:tcPr>
          <w:p w14:paraId="54CBB480" w14:textId="77777777" w:rsidR="00257839" w:rsidRPr="00CB0C9D" w:rsidRDefault="00257839" w:rsidP="00F8608A">
            <w:pPr>
              <w:ind w:left="35"/>
              <w:rPr>
                <w:rFonts w:ascii="Arial" w:hAnsi="Arial" w:cs="Arial"/>
                <w:b/>
                <w:bCs/>
                <w:color w:val="000000" w:themeColor="text1"/>
              </w:rPr>
            </w:pPr>
            <w:r w:rsidRPr="00CB0C9D">
              <w:rPr>
                <w:rFonts w:ascii="Segoe UI Emoji" w:hAnsi="Segoe UI Emoji" w:cs="Segoe UI Emoji"/>
              </w:rPr>
              <w:t>✅</w:t>
            </w:r>
            <w:r w:rsidRPr="00CB0C9D">
              <w:rPr>
                <w:rFonts w:ascii="Arial" w:hAnsi="Arial" w:cs="Arial"/>
              </w:rPr>
              <w:t xml:space="preserve"> </w:t>
            </w:r>
            <w:r w:rsidRPr="00CB0C9D">
              <w:rPr>
                <w:rFonts w:ascii="Arial" w:hAnsi="Arial" w:cs="Arial"/>
                <w:b/>
                <w:bCs/>
              </w:rPr>
              <w:t xml:space="preserve">SAVE THE DATE - </w:t>
            </w:r>
            <w:r w:rsidRPr="00CB0C9D">
              <w:rPr>
                <w:rFonts w:ascii="Arial" w:hAnsi="Arial" w:cs="Arial"/>
                <w:b/>
                <w:bCs/>
                <w:color w:val="000000" w:themeColor="text1"/>
              </w:rPr>
              <w:t>School Census Briefing Session.</w:t>
            </w:r>
          </w:p>
          <w:p w14:paraId="7B2E525C" w14:textId="3D866396" w:rsidR="00257839" w:rsidRPr="00C637FE" w:rsidRDefault="00257839" w:rsidP="00C637FE">
            <w:pPr>
              <w:ind w:left="35"/>
              <w:rPr>
                <w:rFonts w:ascii="Arial" w:hAnsi="Arial" w:cs="Arial"/>
                <w:color w:val="000000" w:themeColor="text1"/>
              </w:rPr>
            </w:pPr>
            <w:r w:rsidRPr="00CB0C9D">
              <w:rPr>
                <w:rFonts w:ascii="Arial" w:hAnsi="Arial" w:cs="Arial"/>
                <w:color w:val="000000" w:themeColor="text1"/>
              </w:rPr>
              <w:t>Taking place at</w:t>
            </w:r>
            <w:r w:rsidRPr="00CB0C9D">
              <w:rPr>
                <w:rFonts w:ascii="Arial" w:hAnsi="Arial" w:cs="Arial"/>
                <w:b/>
                <w:bCs/>
                <w:color w:val="000000" w:themeColor="text1"/>
              </w:rPr>
              <w:t xml:space="preserve"> 10:30 - Wednesday 23 September 2026.  </w:t>
            </w:r>
            <w:r w:rsidRPr="00CB0C9D">
              <w:rPr>
                <w:rFonts w:ascii="Arial" w:hAnsi="Arial" w:cs="Arial"/>
                <w:color w:val="000000" w:themeColor="text1"/>
              </w:rPr>
              <w:t>Look out for the</w:t>
            </w:r>
            <w:r w:rsidRPr="00CB0C9D">
              <w:rPr>
                <w:rFonts w:ascii="Arial" w:hAnsi="Arial" w:cs="Arial"/>
                <w:b/>
                <w:bCs/>
                <w:color w:val="000000" w:themeColor="text1"/>
              </w:rPr>
              <w:t xml:space="preserve"> </w:t>
            </w:r>
            <w:r w:rsidRPr="00CB0C9D">
              <w:rPr>
                <w:rFonts w:ascii="Arial" w:hAnsi="Arial" w:cs="Arial"/>
                <w:color w:val="000000" w:themeColor="text1"/>
              </w:rPr>
              <w:t xml:space="preserve">email invitation being sent </w:t>
            </w:r>
            <w:r w:rsidR="00C637FE">
              <w:rPr>
                <w:rFonts w:ascii="Arial" w:hAnsi="Arial" w:cs="Arial"/>
                <w:color w:val="000000" w:themeColor="text1"/>
              </w:rPr>
              <w:t>to</w:t>
            </w:r>
            <w:r w:rsidRPr="00CB0C9D">
              <w:rPr>
                <w:rFonts w:ascii="Arial" w:hAnsi="Arial" w:cs="Arial"/>
                <w:color w:val="000000" w:themeColor="text1"/>
              </w:rPr>
              <w:t xml:space="preserve"> schools </w:t>
            </w:r>
            <w:r w:rsidR="00C637FE">
              <w:rPr>
                <w:rFonts w:ascii="Arial" w:hAnsi="Arial" w:cs="Arial"/>
                <w:color w:val="000000" w:themeColor="text1"/>
              </w:rPr>
              <w:t>on Thursday 10 September 2026</w:t>
            </w:r>
            <w:r w:rsidRPr="00CB0C9D">
              <w:rPr>
                <w:rFonts w:ascii="Arial" w:hAnsi="Arial" w:cs="Arial"/>
                <w:color w:val="000000" w:themeColor="text1"/>
              </w:rPr>
              <w:t>.</w:t>
            </w:r>
            <w:r w:rsidR="00D755D2">
              <w:rPr>
                <w:rFonts w:ascii="Arial" w:hAnsi="Arial" w:cs="Arial"/>
                <w:color w:val="000000" w:themeColor="text1"/>
              </w:rPr>
              <w:br/>
            </w:r>
          </w:p>
        </w:tc>
      </w:tr>
      <w:tr w:rsidR="00257839" w:rsidRPr="00CB0C9D" w14:paraId="20FA93CC" w14:textId="77777777" w:rsidTr="00D755D2">
        <w:tc>
          <w:tcPr>
            <w:tcW w:w="10349" w:type="dxa"/>
          </w:tcPr>
          <w:p w14:paraId="05143915" w14:textId="77777777" w:rsidR="00257839" w:rsidRPr="00CB0C9D" w:rsidRDefault="00257839" w:rsidP="00F8608A">
            <w:pPr>
              <w:ind w:left="35"/>
              <w:rPr>
                <w:rFonts w:ascii="Arial" w:hAnsi="Arial" w:cs="Arial"/>
                <w:b/>
                <w:bCs/>
              </w:rPr>
            </w:pPr>
            <w:r w:rsidRPr="00CB0C9D">
              <w:rPr>
                <w:rFonts w:ascii="Arial" w:hAnsi="Arial" w:cs="Arial"/>
                <w:b/>
                <w:bCs/>
              </w:rPr>
              <w:t xml:space="preserve">COMPLIANCE </w:t>
            </w:r>
          </w:p>
          <w:p w14:paraId="73DE9A9D" w14:textId="77777777" w:rsidR="00257839" w:rsidRPr="00CB0C9D" w:rsidRDefault="00257839" w:rsidP="00F8608A">
            <w:pPr>
              <w:ind w:left="35"/>
              <w:rPr>
                <w:rFonts w:ascii="Arial" w:hAnsi="Arial" w:cs="Arial"/>
              </w:rPr>
            </w:pPr>
            <w:r w:rsidRPr="00CB0C9D">
              <w:rPr>
                <w:rFonts w:ascii="Segoe UI Emoji" w:hAnsi="Segoe UI Emoji" w:cs="Segoe UI Emoji"/>
              </w:rPr>
              <w:t>✅</w:t>
            </w:r>
            <w:r w:rsidRPr="00CB0C9D">
              <w:rPr>
                <w:rFonts w:ascii="Arial" w:hAnsi="Arial" w:cs="Arial"/>
              </w:rPr>
              <w:t xml:space="preserve"> Review current practices to ensure compliance with DfE statutory guidance, including:</w:t>
            </w:r>
          </w:p>
          <w:p w14:paraId="3DDE7DE2" w14:textId="77777777" w:rsidR="00257839" w:rsidRPr="00CB0C9D" w:rsidRDefault="00257839" w:rsidP="00257839">
            <w:pPr>
              <w:pStyle w:val="ListParagraph"/>
              <w:numPr>
                <w:ilvl w:val="0"/>
                <w:numId w:val="8"/>
              </w:numPr>
              <w:tabs>
                <w:tab w:val="left" w:pos="390"/>
              </w:tabs>
              <w:ind w:left="35" w:firstLine="0"/>
              <w:rPr>
                <w:rFonts w:ascii="Arial" w:hAnsi="Arial" w:cs="Arial"/>
              </w:rPr>
            </w:pPr>
            <w:r w:rsidRPr="00CB0C9D">
              <w:rPr>
                <w:rFonts w:ascii="Arial" w:hAnsi="Arial" w:cs="Arial"/>
                <w:b/>
                <w:bCs/>
              </w:rPr>
              <w:t>No artificial breaks:</w:t>
            </w:r>
            <w:r w:rsidRPr="00CB0C9D">
              <w:rPr>
                <w:rFonts w:ascii="Arial" w:hAnsi="Arial" w:cs="Arial"/>
              </w:rPr>
              <w:t xml:space="preserve"> Children should be able to access their funded hours in continuous blocks where desired. Providers must not create artificial breaks within funded sessions, such as offering funded hours from 10am to 12pm and 1pm to 3pm, with only paid hours available between 12pm and 1pm.</w:t>
            </w:r>
          </w:p>
          <w:p w14:paraId="1B9022E4" w14:textId="77777777" w:rsidR="00257839" w:rsidRPr="00CB0C9D" w:rsidRDefault="00257839" w:rsidP="00257839">
            <w:pPr>
              <w:numPr>
                <w:ilvl w:val="0"/>
                <w:numId w:val="2"/>
              </w:numPr>
              <w:tabs>
                <w:tab w:val="left" w:pos="390"/>
              </w:tabs>
              <w:ind w:left="35" w:firstLine="0"/>
              <w:rPr>
                <w:rFonts w:ascii="Arial" w:hAnsi="Arial" w:cs="Arial"/>
              </w:rPr>
            </w:pPr>
            <w:r w:rsidRPr="00CB0C9D">
              <w:rPr>
                <w:rFonts w:ascii="Arial" w:hAnsi="Arial" w:cs="Arial"/>
                <w:b/>
                <w:bCs/>
              </w:rPr>
              <w:t>Invoicing:</w:t>
            </w:r>
            <w:r w:rsidRPr="00CB0C9D">
              <w:rPr>
                <w:rFonts w:ascii="Arial" w:hAnsi="Arial" w:cs="Arial"/>
              </w:rPr>
              <w:t xml:space="preserve"> Invoices must clearly show funded hours as </w:t>
            </w:r>
            <w:r w:rsidRPr="00CB0C9D">
              <w:rPr>
                <w:rFonts w:ascii="Arial" w:hAnsi="Arial" w:cs="Arial"/>
                <w:b/>
                <w:bCs/>
              </w:rPr>
              <w:t>£0 at the point of delivery</w:t>
            </w:r>
            <w:r w:rsidRPr="00CB0C9D">
              <w:rPr>
                <w:rFonts w:ascii="Arial" w:hAnsi="Arial" w:cs="Arial"/>
              </w:rPr>
              <w:t>, with any charges for non-funded hours or consumables listed separately and transparently.</w:t>
            </w:r>
          </w:p>
          <w:p w14:paraId="03974BDD" w14:textId="77777777" w:rsidR="00257839" w:rsidRPr="00CB0C9D" w:rsidRDefault="00257839" w:rsidP="00257839">
            <w:pPr>
              <w:numPr>
                <w:ilvl w:val="0"/>
                <w:numId w:val="2"/>
              </w:numPr>
              <w:tabs>
                <w:tab w:val="left" w:pos="390"/>
                <w:tab w:val="left" w:pos="746"/>
              </w:tabs>
              <w:ind w:left="35" w:firstLine="0"/>
              <w:rPr>
                <w:rFonts w:ascii="Arial" w:hAnsi="Arial" w:cs="Arial"/>
                <w:b/>
                <w:bCs/>
              </w:rPr>
            </w:pPr>
            <w:r w:rsidRPr="00CB0C9D">
              <w:rPr>
                <w:rFonts w:ascii="Arial" w:hAnsi="Arial" w:cs="Arial"/>
                <w:b/>
                <w:bCs/>
              </w:rPr>
              <w:t xml:space="preserve">Deposit: </w:t>
            </w:r>
            <w:r w:rsidRPr="00CB0C9D">
              <w:rPr>
                <w:rFonts w:ascii="Arial" w:hAnsi="Arial" w:cs="Arial"/>
              </w:rPr>
              <w:t>Refundable deposits can be used by providers, and can then be retained by a provider, if the parent does not take up their funded place by headcount week</w:t>
            </w:r>
            <w:r w:rsidRPr="00CB0C9D">
              <w:rPr>
                <w:rFonts w:ascii="Arial" w:hAnsi="Arial" w:cs="Arial"/>
                <w:b/>
                <w:bCs/>
              </w:rPr>
              <w:t>.</w:t>
            </w:r>
          </w:p>
          <w:p w14:paraId="5E461841" w14:textId="77777777" w:rsidR="00257839" w:rsidRPr="00CB0C9D" w:rsidRDefault="00257839" w:rsidP="00257839">
            <w:pPr>
              <w:numPr>
                <w:ilvl w:val="0"/>
                <w:numId w:val="2"/>
              </w:numPr>
              <w:tabs>
                <w:tab w:val="left" w:pos="390"/>
                <w:tab w:val="left" w:pos="746"/>
              </w:tabs>
              <w:ind w:left="35" w:firstLine="0"/>
              <w:rPr>
                <w:rFonts w:ascii="Arial" w:hAnsi="Arial" w:cs="Arial"/>
                <w:b/>
                <w:bCs/>
              </w:rPr>
            </w:pPr>
            <w:r w:rsidRPr="00CB0C9D">
              <w:rPr>
                <w:rFonts w:ascii="Arial" w:hAnsi="Arial" w:cs="Arial"/>
                <w:b/>
                <w:bCs/>
              </w:rPr>
              <w:t xml:space="preserve">Notice Periods: </w:t>
            </w:r>
            <w:r w:rsidRPr="00CB0C9D">
              <w:rPr>
                <w:rFonts w:ascii="Arial" w:hAnsi="Arial" w:cs="Arial"/>
              </w:rPr>
              <w:t>Providers cannot impose a charge for funded hours within a notice period, if a parent is moving their child from your setting, before headcount week. Providers can however still charge for items not covered by government funding within any notice period.</w:t>
            </w:r>
          </w:p>
          <w:p w14:paraId="421D4D94" w14:textId="77777777" w:rsidR="00257839" w:rsidRPr="00CB0C9D" w:rsidRDefault="00257839" w:rsidP="00F8608A">
            <w:pPr>
              <w:ind w:left="35"/>
              <w:rPr>
                <w:rFonts w:ascii="Arial" w:hAnsi="Arial" w:cs="Arial"/>
                <w:b/>
                <w:bCs/>
              </w:rPr>
            </w:pPr>
            <w:r w:rsidRPr="00CB0C9D">
              <w:rPr>
                <w:rFonts w:ascii="Segoe UI Emoji" w:hAnsi="Segoe UI Emoji" w:cs="Segoe UI Emoji"/>
              </w:rPr>
              <w:t>✅</w:t>
            </w:r>
            <w:r w:rsidRPr="00CB0C9D">
              <w:rPr>
                <w:rFonts w:ascii="Arial" w:hAnsi="Arial" w:cs="Arial"/>
              </w:rPr>
              <w:t xml:space="preserve"> </w:t>
            </w:r>
            <w:r w:rsidRPr="00CB0C9D">
              <w:rPr>
                <w:rFonts w:ascii="Arial" w:hAnsi="Arial" w:cs="Arial"/>
                <w:b/>
                <w:bCs/>
              </w:rPr>
              <w:t>Compliance Checks</w:t>
            </w:r>
          </w:p>
          <w:p w14:paraId="55416DF0" w14:textId="77777777" w:rsidR="00257839" w:rsidRPr="00D755D2" w:rsidRDefault="00257839" w:rsidP="001F1167">
            <w:pPr>
              <w:pStyle w:val="ListParagraph"/>
              <w:numPr>
                <w:ilvl w:val="0"/>
                <w:numId w:val="8"/>
              </w:numPr>
              <w:ind w:left="458" w:hanging="423"/>
              <w:rPr>
                <w:rFonts w:ascii="Arial" w:hAnsi="Arial" w:cs="Arial"/>
                <w:b/>
                <w:bCs/>
              </w:rPr>
            </w:pPr>
            <w:proofErr w:type="spellStart"/>
            <w:r w:rsidRPr="00CB0C9D">
              <w:rPr>
                <w:rFonts w:ascii="Arial" w:hAnsi="Arial" w:cs="Arial"/>
              </w:rPr>
              <w:t>Veritau</w:t>
            </w:r>
            <w:proofErr w:type="spellEnd"/>
            <w:r w:rsidRPr="00CB0C9D">
              <w:rPr>
                <w:rFonts w:ascii="Arial" w:hAnsi="Arial" w:cs="Arial"/>
              </w:rPr>
              <w:t xml:space="preserve">, on behalf of the Funding Team, will shortly be contacting </w:t>
            </w:r>
            <w:proofErr w:type="gramStart"/>
            <w:r w:rsidRPr="00CB0C9D">
              <w:rPr>
                <w:rFonts w:ascii="Arial" w:hAnsi="Arial" w:cs="Arial"/>
              </w:rPr>
              <w:t>a number of</w:t>
            </w:r>
            <w:proofErr w:type="gramEnd"/>
            <w:r w:rsidRPr="00CB0C9D">
              <w:rPr>
                <w:rFonts w:ascii="Arial" w:hAnsi="Arial" w:cs="Arial"/>
              </w:rPr>
              <w:t xml:space="preserve"> providers to undertake a compliance review. If you are a provider contacted to take part and have any queries about this request, please contact </w:t>
            </w:r>
            <w:hyperlink r:id="rId9" w:history="1">
              <w:r w:rsidRPr="00CB0C9D">
                <w:rPr>
                  <w:rStyle w:val="Hyperlink"/>
                  <w:rFonts w:ascii="Arial" w:hAnsi="Arial" w:cs="Arial"/>
                </w:rPr>
                <w:t>eyft@northyorks.gov.uk</w:t>
              </w:r>
            </w:hyperlink>
            <w:r w:rsidRPr="00CB0C9D">
              <w:rPr>
                <w:rFonts w:ascii="Arial" w:hAnsi="Arial" w:cs="Arial"/>
              </w:rPr>
              <w:t xml:space="preserve"> </w:t>
            </w:r>
          </w:p>
          <w:p w14:paraId="7CAE4C7F" w14:textId="77777777" w:rsidR="00D755D2" w:rsidRDefault="00D755D2" w:rsidP="00D755D2">
            <w:pPr>
              <w:rPr>
                <w:rFonts w:ascii="Arial" w:hAnsi="Arial" w:cs="Arial"/>
                <w:b/>
                <w:bCs/>
              </w:rPr>
            </w:pPr>
          </w:p>
          <w:p w14:paraId="7B2DAE97" w14:textId="77777777" w:rsidR="00D755D2" w:rsidRDefault="00D755D2" w:rsidP="00D755D2">
            <w:pPr>
              <w:rPr>
                <w:rFonts w:ascii="Arial" w:hAnsi="Arial" w:cs="Arial"/>
                <w:b/>
                <w:bCs/>
              </w:rPr>
            </w:pPr>
          </w:p>
          <w:p w14:paraId="292C3BB0" w14:textId="52DA1D4E" w:rsidR="00D755D2" w:rsidRPr="00D755D2" w:rsidRDefault="00D755D2" w:rsidP="00D755D2">
            <w:pPr>
              <w:rPr>
                <w:rFonts w:ascii="Arial" w:hAnsi="Arial" w:cs="Arial"/>
                <w:b/>
                <w:bCs/>
              </w:rPr>
            </w:pPr>
          </w:p>
        </w:tc>
      </w:tr>
      <w:tr w:rsidR="00257839" w:rsidRPr="00CB0C9D" w14:paraId="4AAA7A2F" w14:textId="77777777" w:rsidTr="00D755D2">
        <w:tc>
          <w:tcPr>
            <w:tcW w:w="10349" w:type="dxa"/>
          </w:tcPr>
          <w:p w14:paraId="4804D02D" w14:textId="77777777" w:rsidR="00257839" w:rsidRPr="00CB0C9D" w:rsidRDefault="00257839" w:rsidP="00F8608A">
            <w:pPr>
              <w:ind w:left="35"/>
              <w:rPr>
                <w:rFonts w:ascii="Arial" w:hAnsi="Arial" w:cs="Arial"/>
                <w:b/>
                <w:bCs/>
              </w:rPr>
            </w:pPr>
            <w:r w:rsidRPr="00CB0C9D">
              <w:rPr>
                <w:rFonts w:ascii="Arial" w:hAnsi="Arial" w:cs="Arial"/>
                <w:b/>
                <w:bCs/>
              </w:rPr>
              <w:lastRenderedPageBreak/>
              <w:t>REVIEW DfE FUNDING CONSULTATION DOCUMENTS</w:t>
            </w:r>
          </w:p>
          <w:p w14:paraId="237B46B7" w14:textId="4B2C0007" w:rsidR="00257839" w:rsidRPr="00CB0C9D" w:rsidRDefault="00257839" w:rsidP="00F8608A">
            <w:pPr>
              <w:spacing w:line="276" w:lineRule="auto"/>
              <w:ind w:left="35"/>
              <w:rPr>
                <w:rFonts w:ascii="Arial" w:hAnsi="Arial" w:cs="Arial"/>
              </w:rPr>
            </w:pPr>
            <w:r w:rsidRPr="00CB0C9D">
              <w:rPr>
                <w:rFonts w:ascii="Segoe UI Emoji" w:hAnsi="Segoe UI Emoji" w:cs="Segoe UI Emoji"/>
              </w:rPr>
              <w:t>✅</w:t>
            </w:r>
            <w:r w:rsidRPr="00CB0C9D">
              <w:rPr>
                <w:rFonts w:ascii="Arial" w:hAnsi="Arial" w:cs="Arial"/>
              </w:rPr>
              <w:t>The consultation seeks views on proposed changes to the early years funding system associated with the current offer of early years entitlements.  Responses are requested by </w:t>
            </w:r>
            <w:r w:rsidRPr="00CB0C9D">
              <w:rPr>
                <w:rFonts w:ascii="Arial" w:hAnsi="Arial" w:cs="Arial"/>
                <w:b/>
                <w:bCs/>
              </w:rPr>
              <w:t>14 September 2026</w:t>
            </w:r>
            <w:r w:rsidRPr="00CB0C9D">
              <w:rPr>
                <w:rFonts w:ascii="Arial" w:hAnsi="Arial" w:cs="Arial"/>
              </w:rPr>
              <w:t>.</w:t>
            </w:r>
          </w:p>
          <w:p w14:paraId="4B549AD8" w14:textId="77777777" w:rsidR="00257839" w:rsidRPr="00CB0C9D" w:rsidRDefault="00257839" w:rsidP="00F8608A">
            <w:pPr>
              <w:spacing w:line="276" w:lineRule="auto"/>
              <w:ind w:left="35"/>
              <w:rPr>
                <w:rFonts w:ascii="Arial" w:hAnsi="Arial" w:cs="Arial"/>
                <w:b/>
                <w:bCs/>
                <w:color w:val="FF0000"/>
              </w:rPr>
            </w:pPr>
            <w:r w:rsidRPr="00CB0C9D">
              <w:rPr>
                <w:rFonts w:ascii="Arial" w:hAnsi="Arial" w:cs="Arial"/>
              </w:rPr>
              <w:t>Please use the links below to the Government consultation documents:</w:t>
            </w:r>
            <w:r w:rsidRPr="00CB0C9D">
              <w:rPr>
                <w:rFonts w:ascii="Arial" w:hAnsi="Arial" w:cs="Arial"/>
                <w:b/>
                <w:bCs/>
              </w:rPr>
              <w:t xml:space="preserve"> </w:t>
            </w:r>
            <w:r w:rsidRPr="00CB0C9D">
              <w:rPr>
                <w:rFonts w:ascii="Arial" w:hAnsi="Arial" w:cs="Arial"/>
                <w:b/>
                <w:bCs/>
              </w:rPr>
              <w:br/>
            </w:r>
            <w:hyperlink r:id="rId10" w:history="1">
              <w:r w:rsidRPr="00CB0C9D">
                <w:rPr>
                  <w:rStyle w:val="Hyperlink"/>
                  <w:rFonts w:ascii="Arial" w:hAnsi="Arial" w:cs="Arial"/>
                  <w:b/>
                  <w:bCs/>
                </w:rPr>
                <w:t>Early year funding proposed changes to the entitlements funding system consultation</w:t>
              </w:r>
            </w:hyperlink>
          </w:p>
          <w:p w14:paraId="07C52B6F" w14:textId="77777777" w:rsidR="00257839" w:rsidRPr="00CB0C9D" w:rsidRDefault="00257839" w:rsidP="00F8608A">
            <w:pPr>
              <w:pStyle w:val="ListParagraph"/>
              <w:spacing w:line="276" w:lineRule="auto"/>
              <w:ind w:left="35"/>
              <w:contextualSpacing w:val="0"/>
              <w:rPr>
                <w:rFonts w:ascii="Arial" w:hAnsi="Arial" w:cs="Arial"/>
              </w:rPr>
            </w:pPr>
            <w:hyperlink r:id="rId11" w:history="1">
              <w:r w:rsidRPr="00CB0C9D">
                <w:rPr>
                  <w:rStyle w:val="Hyperlink"/>
                  <w:rFonts w:ascii="Arial" w:hAnsi="Arial" w:cs="Arial"/>
                  <w:b/>
                  <w:bCs/>
                </w:rPr>
                <w:t>Annex for early years funding consultation</w:t>
              </w:r>
            </w:hyperlink>
          </w:p>
          <w:p w14:paraId="3220086F" w14:textId="77777777" w:rsidR="00257839" w:rsidRPr="00CB0C9D" w:rsidRDefault="00257839" w:rsidP="00F8608A">
            <w:pPr>
              <w:spacing w:line="276" w:lineRule="auto"/>
              <w:ind w:left="35"/>
              <w:rPr>
                <w:rFonts w:ascii="Arial" w:hAnsi="Arial" w:cs="Arial"/>
                <w:b/>
                <w:bCs/>
                <w:color w:val="FF0000"/>
              </w:rPr>
            </w:pPr>
            <w:r w:rsidRPr="00CB0C9D">
              <w:rPr>
                <w:rFonts w:ascii="Arial" w:hAnsi="Arial" w:cs="Arial"/>
                <w:b/>
                <w:bCs/>
                <w:color w:val="FF0000"/>
              </w:rPr>
              <w:t xml:space="preserve">Response form: </w:t>
            </w:r>
          </w:p>
          <w:p w14:paraId="11F04C44" w14:textId="77777777" w:rsidR="00257839" w:rsidRPr="00CB0C9D" w:rsidRDefault="00257839" w:rsidP="00F8608A">
            <w:pPr>
              <w:pStyle w:val="ListParagraph"/>
              <w:ind w:left="35"/>
              <w:contextualSpacing w:val="0"/>
              <w:rPr>
                <w:rFonts w:ascii="Arial" w:hAnsi="Arial" w:cs="Arial"/>
              </w:rPr>
            </w:pPr>
            <w:hyperlink r:id="rId12" w:history="1">
              <w:r w:rsidRPr="00CB0C9D">
                <w:rPr>
                  <w:rStyle w:val="Hyperlink"/>
                  <w:rFonts w:ascii="Arial" w:hAnsi="Arial" w:cs="Arial"/>
                  <w:b/>
                  <w:bCs/>
                </w:rPr>
                <w:t>Early years funding: proposed changes to the entitlements funding system - Department for Education - Citizen Space</w:t>
              </w:r>
            </w:hyperlink>
          </w:p>
        </w:tc>
      </w:tr>
    </w:tbl>
    <w:p w14:paraId="4C0E31DB" w14:textId="77777777" w:rsidR="00257839" w:rsidRDefault="00257839"/>
    <w:sectPr w:rsidR="00257839" w:rsidSect="00257839">
      <w:footerReference w:type="even" r:id="rId13"/>
      <w:footerReference w:type="defaul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0BFCA" w14:textId="77777777" w:rsidR="005809DF" w:rsidRDefault="005809DF" w:rsidP="00D755D2">
      <w:pPr>
        <w:spacing w:after="0" w:line="240" w:lineRule="auto"/>
      </w:pPr>
      <w:r>
        <w:separator/>
      </w:r>
    </w:p>
  </w:endnote>
  <w:endnote w:type="continuationSeparator" w:id="0">
    <w:p w14:paraId="56F131CB" w14:textId="77777777" w:rsidR="005809DF" w:rsidRDefault="005809DF" w:rsidP="00D75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FC08D" w14:textId="0B1EEC9D" w:rsidR="00D755D2" w:rsidRDefault="00D755D2">
    <w:pPr>
      <w:pStyle w:val="Footer"/>
    </w:pPr>
    <w:r>
      <w:rPr>
        <w:noProof/>
      </w:rPr>
      <mc:AlternateContent>
        <mc:Choice Requires="wps">
          <w:drawing>
            <wp:anchor distT="0" distB="0" distL="0" distR="0" simplePos="0" relativeHeight="251659264" behindDoc="0" locked="0" layoutInCell="1" allowOverlap="1" wp14:anchorId="3C680CD7" wp14:editId="41E30852">
              <wp:simplePos x="635" y="635"/>
              <wp:positionH relativeFrom="page">
                <wp:align>center</wp:align>
              </wp:positionH>
              <wp:positionV relativeFrom="page">
                <wp:align>bottom</wp:align>
              </wp:positionV>
              <wp:extent cx="518795" cy="357505"/>
              <wp:effectExtent l="0" t="0" r="14605" b="0"/>
              <wp:wrapNone/>
              <wp:docPr id="992649430"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6599C0A8" w14:textId="5680D87A" w:rsidR="00D755D2" w:rsidRPr="00D755D2" w:rsidRDefault="00D755D2" w:rsidP="00D755D2">
                          <w:pPr>
                            <w:spacing w:after="0"/>
                            <w:rPr>
                              <w:rFonts w:ascii="Aptos" w:eastAsia="Aptos" w:hAnsi="Aptos" w:cs="Aptos"/>
                              <w:noProof/>
                              <w:color w:val="FF0000"/>
                              <w:sz w:val="20"/>
                              <w:szCs w:val="20"/>
                            </w:rPr>
                          </w:pPr>
                          <w:r w:rsidRPr="00D755D2">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680CD7" id="_x0000_t202" coordsize="21600,21600" o:spt="202" path="m,l,21600r21600,l21600,xe">
              <v:stroke joinstyle="miter"/>
              <v:path gradientshapeok="t" o:connecttype="rect"/>
            </v:shapetype>
            <v:shape id="Text Box 2" o:spid="_x0000_s1026" type="#_x0000_t202" alt="OFFICIAL" style="position:absolute;margin-left:0;margin-top:0;width:40.85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f42CgIAABUEAAAOAAAAZHJzL2Uyb0RvYy54bWysU8Fu2zAMvQ/YPwi6L3Y6eG2NOEXWIsOA&#10;oC2QDj0rshQbkERBUmJnXz9KtpOu22nYRaZJ6pF8fFrc9VqRo3C+BVPR+SynRBgOdWv2Ff3xsv50&#10;Q4kPzNRMgREVPQlP75YfPyw6W4oraEDVwhEEMb7sbEWbEGyZZZ43QjM/AysMBiU4zQL+un1WO9Yh&#10;ulbZVZ5/yTpwtXXAhffofRiCdJnwpRQ8PEnpRSCqothbSKdL5y6e2XLByr1jtmn52Ab7hy40aw0W&#10;PUM9sMDIwbV/QOmWO/Agw4yDzkDKlos0A04zz99Ns22YFWkWJMfbM03+/8Hyx+PWPjsS+q/Q4wIj&#10;IZ31pUdnnKeXTscvdkowjhSezrSJPhCOzmJ+c31bUMIx9Lm4LvIiomSXy9b58E2AJtGoqMOtJLLY&#10;cePDkDqlxFoG1q1SaTPK/OZAzOjJLh1GK/S7fmx7B/UJp3EwLNpbvm6x5ob58MwcbhYHQLWGJzyk&#10;gq6iMFqUNOB+/s0f85FwjFLSoVIqalDKlKjvBhcRRTUZbjJ2yZjf5kWOcXPQ94D6m+NTsDyZ6HVB&#10;TaZ0oF9Rx6tYCEPMcCxX0d1k3odBsvgOuFitUhLqx7KwMVvLI3TkKZL40r8yZ0emA67oESYZsfId&#10;4UNuvOnt6hCQ9rSNyOlA5Eg1ai/tc3wnUdxv/1PW5TUvfwEAAP//AwBQSwMEFAAGAAgAAAAhAB9y&#10;jM7aAAAAAwEAAA8AAABkcnMvZG93bnJldi54bWxMj8FqwkAQhu8F32EZobe60VAraTZShJ4sBbWX&#10;3tbdMYlmZ0N2o/HtO/Wil4Hh//nmm3w5uEacsQu1JwXTSQICyXhbU6ngZ/f5sgARoiarG0+o4IoB&#10;lsXoKdeZ9Rfa4HkbS8EQCplWUMXYZlIGU6HTYeJbJM4OvnM68tqV0nb6wnDXyFmSzKXTNfGFSre4&#10;qtCctr1T8LqJX/037dLfYXY9rtuVSQ9ro9TzePh4BxFxiPcy/OuzOhTstPc92SAaBfxIvE3OFtM3&#10;EHvmzlOQRS4f3Ys/AAAA//8DAFBLAQItABQABgAIAAAAIQC2gziS/gAAAOEBAAATAAAAAAAAAAAA&#10;AAAAAAAAAABbQ29udGVudF9UeXBlc10ueG1sUEsBAi0AFAAGAAgAAAAhADj9If/WAAAAlAEAAAsA&#10;AAAAAAAAAAAAAAAALwEAAF9yZWxzLy5yZWxzUEsBAi0AFAAGAAgAAAAhACGR/jYKAgAAFQQAAA4A&#10;AAAAAAAAAAAAAAAALgIAAGRycy9lMm9Eb2MueG1sUEsBAi0AFAAGAAgAAAAhAB9yjM7aAAAAAwEA&#10;AA8AAAAAAAAAAAAAAAAAZAQAAGRycy9kb3ducmV2LnhtbFBLBQYAAAAABAAEAPMAAABrBQAAAAA=&#10;" filled="f" stroked="f">
              <v:textbox style="mso-fit-shape-to-text:t" inset="0,0,0,15pt">
                <w:txbxContent>
                  <w:p w14:paraId="6599C0A8" w14:textId="5680D87A" w:rsidR="00D755D2" w:rsidRPr="00D755D2" w:rsidRDefault="00D755D2" w:rsidP="00D755D2">
                    <w:pPr>
                      <w:spacing w:after="0"/>
                      <w:rPr>
                        <w:rFonts w:ascii="Aptos" w:eastAsia="Aptos" w:hAnsi="Aptos" w:cs="Aptos"/>
                        <w:noProof/>
                        <w:color w:val="FF0000"/>
                        <w:sz w:val="20"/>
                        <w:szCs w:val="20"/>
                      </w:rPr>
                    </w:pPr>
                    <w:r w:rsidRPr="00D755D2">
                      <w:rPr>
                        <w:rFonts w:ascii="Aptos" w:eastAsia="Aptos" w:hAnsi="Aptos" w:cs="Aptos"/>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3FBE5" w14:textId="7EA1F128" w:rsidR="00D755D2" w:rsidRDefault="00D755D2">
    <w:pPr>
      <w:pStyle w:val="Footer"/>
    </w:pPr>
    <w:r>
      <w:rPr>
        <w:noProof/>
      </w:rPr>
      <mc:AlternateContent>
        <mc:Choice Requires="wps">
          <w:drawing>
            <wp:anchor distT="0" distB="0" distL="0" distR="0" simplePos="0" relativeHeight="251660288" behindDoc="0" locked="0" layoutInCell="1" allowOverlap="1" wp14:anchorId="25AD8B49" wp14:editId="31894B33">
              <wp:simplePos x="914400" y="10073640"/>
              <wp:positionH relativeFrom="page">
                <wp:align>center</wp:align>
              </wp:positionH>
              <wp:positionV relativeFrom="page">
                <wp:align>bottom</wp:align>
              </wp:positionV>
              <wp:extent cx="518795" cy="357505"/>
              <wp:effectExtent l="0" t="0" r="14605" b="0"/>
              <wp:wrapNone/>
              <wp:docPr id="1211726602"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7E2C5EF1" w14:textId="07434B2D" w:rsidR="00D755D2" w:rsidRPr="00D755D2" w:rsidRDefault="00D755D2" w:rsidP="00D755D2">
                          <w:pPr>
                            <w:spacing w:after="0"/>
                            <w:rPr>
                              <w:rFonts w:ascii="Aptos" w:eastAsia="Aptos" w:hAnsi="Aptos" w:cs="Aptos"/>
                              <w:noProof/>
                              <w:color w:val="FF0000"/>
                              <w:sz w:val="20"/>
                              <w:szCs w:val="20"/>
                            </w:rPr>
                          </w:pPr>
                          <w:r w:rsidRPr="00D755D2">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AD8B49" id="_x0000_t202" coordsize="21600,21600" o:spt="202" path="m,l,21600r21600,l21600,xe">
              <v:stroke joinstyle="miter"/>
              <v:path gradientshapeok="t" o:connecttype="rect"/>
            </v:shapetype>
            <v:shape id="Text Box 3" o:spid="_x0000_s1027" type="#_x0000_t202" alt="OFFICIAL" style="position:absolute;margin-left:0;margin-top:0;width:40.85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O79DQIAABwEAAAOAAAAZHJzL2Uyb0RvYy54bWysU8Fu2zAMvQ/YPwi6L3Y6eG2NOEXWIsOA&#10;oC2QDj3LshQbkERBUmJnXz9KjpOu22nYRaZJ6pF8fFrcDVqRg3C+A1PR+SynRBgOTWd2Ff3xsv50&#10;Q4kPzDRMgREVPQpP75YfPyx6W4oraEE1whEEMb7sbUXbEGyZZZ63QjM/AysMBiU4zQL+ul3WONYj&#10;ulbZVZ5/yXpwjXXAhffofRiDdJnwpRQ8PEnpRSCqothbSKdLZx3PbLlg5c4x23b81Ab7hy406wwW&#10;PUM9sMDI3nV/QOmOO/Agw4yDzkDKjos0A04zz99Ns22ZFWkWJMfbM03+/8Hyx8PWPjsShq8w4AIj&#10;Ib31pUdnnGeQTscvdkowjhQez7SJIRCOzmJ+c31bUMIx9Lm4LvIiomSXy9b58E2AJtGoqMOtJLLY&#10;YePDmDqlxFoG1p1SaTPK/OZAzOjJLh1GKwz1QLrmTfc1NEccysG4b2/5usPSG+bDM3O4YJwDRRue&#10;8JAK+orCyaKkBffzb/6Yj7xjlJIeBVNRg4qmRH03uI+orclwk1EnY36bFznGzV7fA8pwji/C8mSi&#10;1wU1mdKBfkU5r2IhDDHDsVxF68m8D6Ny8TlwsVqlJJSRZWFjtpZH6EhX5PJleGXOnggPuKlHmNTE&#10;yne8j7nxprerfUD201IitSORJ8ZRgmmtp+cSNf72P2VdHvXyFwAAAP//AwBQSwMEFAAGAAgAAAAh&#10;AB9yjM7aAAAAAwEAAA8AAABkcnMvZG93bnJldi54bWxMj8FqwkAQhu8F32EZobe60VAraTZShJ4s&#10;BbWX3tbdMYlmZ0N2o/HtO/Wil4Hh//nmm3w5uEacsQu1JwXTSQICyXhbU6ngZ/f5sgARoiarG0+o&#10;4IoBlsXoKdeZ9Rfa4HkbS8EQCplWUMXYZlIGU6HTYeJbJM4OvnM68tqV0nb6wnDXyFmSzKXTNfGF&#10;Sre4qtCctr1T8LqJX/037dLfYXY9rtuVSQ9ro9TzePh4BxFxiPcy/OuzOhTstPc92SAaBfxIvE3O&#10;FtM3EHvmzlOQRS4f3Ys/AAAA//8DAFBLAQItABQABgAIAAAAIQC2gziS/gAAAOEBAAATAAAAAAAA&#10;AAAAAAAAAAAAAABbQ29udGVudF9UeXBlc10ueG1sUEsBAi0AFAAGAAgAAAAhADj9If/WAAAAlAEA&#10;AAsAAAAAAAAAAAAAAAAALwEAAF9yZWxzLy5yZWxzUEsBAi0AFAAGAAgAAAAhACAk7v0NAgAAHAQA&#10;AA4AAAAAAAAAAAAAAAAALgIAAGRycy9lMm9Eb2MueG1sUEsBAi0AFAAGAAgAAAAhAB9yjM7aAAAA&#10;AwEAAA8AAAAAAAAAAAAAAAAAZwQAAGRycy9kb3ducmV2LnhtbFBLBQYAAAAABAAEAPMAAABuBQAA&#10;AAA=&#10;" filled="f" stroked="f">
              <v:textbox style="mso-fit-shape-to-text:t" inset="0,0,0,15pt">
                <w:txbxContent>
                  <w:p w14:paraId="7E2C5EF1" w14:textId="07434B2D" w:rsidR="00D755D2" w:rsidRPr="00D755D2" w:rsidRDefault="00D755D2" w:rsidP="00D755D2">
                    <w:pPr>
                      <w:spacing w:after="0"/>
                      <w:rPr>
                        <w:rFonts w:ascii="Aptos" w:eastAsia="Aptos" w:hAnsi="Aptos" w:cs="Aptos"/>
                        <w:noProof/>
                        <w:color w:val="FF0000"/>
                        <w:sz w:val="20"/>
                        <w:szCs w:val="20"/>
                      </w:rPr>
                    </w:pPr>
                    <w:r w:rsidRPr="00D755D2">
                      <w:rPr>
                        <w:rFonts w:ascii="Aptos" w:eastAsia="Aptos" w:hAnsi="Aptos" w:cs="Aptos"/>
                        <w:noProof/>
                        <w:color w:val="FF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C579B" w14:textId="46E84D20" w:rsidR="00D755D2" w:rsidRDefault="00D755D2">
    <w:pPr>
      <w:pStyle w:val="Footer"/>
    </w:pPr>
    <w:r>
      <w:rPr>
        <w:noProof/>
      </w:rPr>
      <mc:AlternateContent>
        <mc:Choice Requires="wps">
          <w:drawing>
            <wp:anchor distT="0" distB="0" distL="0" distR="0" simplePos="0" relativeHeight="251658240" behindDoc="0" locked="0" layoutInCell="1" allowOverlap="1" wp14:anchorId="58E3AC8D" wp14:editId="45A9E215">
              <wp:simplePos x="635" y="635"/>
              <wp:positionH relativeFrom="page">
                <wp:align>center</wp:align>
              </wp:positionH>
              <wp:positionV relativeFrom="page">
                <wp:align>bottom</wp:align>
              </wp:positionV>
              <wp:extent cx="518795" cy="357505"/>
              <wp:effectExtent l="0" t="0" r="14605" b="0"/>
              <wp:wrapNone/>
              <wp:docPr id="1107216008"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028C320C" w14:textId="5768B838" w:rsidR="00D755D2" w:rsidRPr="00D755D2" w:rsidRDefault="00D755D2" w:rsidP="00D755D2">
                          <w:pPr>
                            <w:spacing w:after="0"/>
                            <w:rPr>
                              <w:rFonts w:ascii="Aptos" w:eastAsia="Aptos" w:hAnsi="Aptos" w:cs="Aptos"/>
                              <w:noProof/>
                              <w:color w:val="FF0000"/>
                              <w:sz w:val="20"/>
                              <w:szCs w:val="20"/>
                            </w:rPr>
                          </w:pPr>
                          <w:r w:rsidRPr="00D755D2">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E3AC8D" id="_x0000_t202" coordsize="21600,21600" o:spt="202" path="m,l,21600r21600,l21600,xe">
              <v:stroke joinstyle="miter"/>
              <v:path gradientshapeok="t" o:connecttype="rect"/>
            </v:shapetype>
            <v:shape id="Text Box 1" o:spid="_x0000_s1028" type="#_x0000_t202" alt="OFFICIAL" style="position:absolute;margin-left:0;margin-top:0;width:40.85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Tm7DwIAABwEAAAOAAAAZHJzL2Uyb0RvYy54bWysU8Fu2zAMvQ/YPwi6L3YyeG2NOEXWIsOA&#10;oC2QDj0rshQbkERBUmJnXz9KjpOu7WnYRaZJ6pF8fJrf9lqRg3C+BVPR6SSnRBgOdWt2Ff31vPpy&#10;TYkPzNRMgREVPQpPbxefP807W4oZNKBq4QiCGF92tqJNCLbMMs8boZmfgBUGgxKcZgF/3S6rHesQ&#10;Xatsluffsg5cbR1w4T1674cgXSR8KQUPj1J6EYiqKPYW0unSuY1ntpizcueYbVp+aoP9QxeatQaL&#10;nqHuWWBk79p3ULrlDjzIMOGgM5Cy5SLNgNNM8zfTbBpmRZoFyfH2TJP/f7D84bCxT46E/jv0uMBI&#10;SGd96dEZ5+ml0/GLnRKMI4XHM22iD4Sjs5heX90UlHAMfS2uiryIKNnlsnU+/BCgSTQq6nAriSx2&#10;WPswpI4psZaBVatU2owyfzkQM3qyS4fRCv22J21d0dnY/RbqIw7lYNi3t3zVYuk18+GJOVwwzoGi&#10;DY94SAVdReFkUdKA+/2RP+Yj7xilpEPBVNSgoilRPw3uI2prNNxobJMxvcmLHONmr+8AZTjFF2F5&#10;MtHrghpN6UC/oJyXsRCGmOFYrqLb0bwLg3LxOXCxXKYklJFlYW02lkfoSFfk8rl/Yc6eCA+4qQcY&#10;1cTKN7wPufGmt8t9QPbTUiK1A5EnxlGCaa2n5xI1/vo/ZV0e9eIPAAAA//8DAFBLAwQUAAYACAAA&#10;ACEAH3KMztoAAAADAQAADwAAAGRycy9kb3ducmV2LnhtbEyPwWrCQBCG7wXfYRmht7rRUCtpNlKE&#10;niwFtZfe1t0xiWZnQ3aj8e079aKXgeH/+eabfDm4RpyxC7UnBdNJAgLJeFtTqeBn9/myABGiJqsb&#10;T6jgigGWxegp15n1F9rgeRtLwRAKmVZQxdhmUgZTodNh4lskzg6+czry2pXSdvrCcNfIWZLMpdM1&#10;8YVKt7iq0Jy2vVPwuolf/Tft0t9hdj2u25VJD2uj1PN4+HgHEXGI9zL867M6FOy09z3ZIBoF/Ei8&#10;Tc4W0zcQe+bOU5BFLh/diz8AAAD//wMAUEsBAi0AFAAGAAgAAAAhALaDOJL+AAAA4QEAABMAAAAA&#10;AAAAAAAAAAAAAAAAAFtDb250ZW50X1R5cGVzXS54bWxQSwECLQAUAAYACAAAACEAOP0h/9YAAACU&#10;AQAACwAAAAAAAAAAAAAAAAAvAQAAX3JlbHMvLnJlbHNQSwECLQAUAAYACAAAACEAl+U5uw8CAAAc&#10;BAAADgAAAAAAAAAAAAAAAAAuAgAAZHJzL2Uyb0RvYy54bWxQSwECLQAUAAYACAAAACEAH3KMztoA&#10;AAADAQAADwAAAAAAAAAAAAAAAABpBAAAZHJzL2Rvd25yZXYueG1sUEsFBgAAAAAEAAQA8wAAAHAF&#10;AAAAAA==&#10;" filled="f" stroked="f">
              <v:textbox style="mso-fit-shape-to-text:t" inset="0,0,0,15pt">
                <w:txbxContent>
                  <w:p w14:paraId="028C320C" w14:textId="5768B838" w:rsidR="00D755D2" w:rsidRPr="00D755D2" w:rsidRDefault="00D755D2" w:rsidP="00D755D2">
                    <w:pPr>
                      <w:spacing w:after="0"/>
                      <w:rPr>
                        <w:rFonts w:ascii="Aptos" w:eastAsia="Aptos" w:hAnsi="Aptos" w:cs="Aptos"/>
                        <w:noProof/>
                        <w:color w:val="FF0000"/>
                        <w:sz w:val="20"/>
                        <w:szCs w:val="20"/>
                      </w:rPr>
                    </w:pPr>
                    <w:r w:rsidRPr="00D755D2">
                      <w:rPr>
                        <w:rFonts w:ascii="Aptos" w:eastAsia="Aptos" w:hAnsi="Aptos" w:cs="Aptos"/>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13F9E" w14:textId="77777777" w:rsidR="005809DF" w:rsidRDefault="005809DF" w:rsidP="00D755D2">
      <w:pPr>
        <w:spacing w:after="0" w:line="240" w:lineRule="auto"/>
      </w:pPr>
      <w:r>
        <w:separator/>
      </w:r>
    </w:p>
  </w:footnote>
  <w:footnote w:type="continuationSeparator" w:id="0">
    <w:p w14:paraId="0DCD4947" w14:textId="77777777" w:rsidR="005809DF" w:rsidRDefault="005809DF" w:rsidP="00D755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F2290"/>
    <w:multiLevelType w:val="hybridMultilevel"/>
    <w:tmpl w:val="06B6D7F4"/>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2B384193"/>
    <w:multiLevelType w:val="hybridMultilevel"/>
    <w:tmpl w:val="E33041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6463E1"/>
    <w:multiLevelType w:val="hybridMultilevel"/>
    <w:tmpl w:val="E9329FB6"/>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5FD6517"/>
    <w:multiLevelType w:val="hybridMultilevel"/>
    <w:tmpl w:val="E160C0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16014B"/>
    <w:multiLevelType w:val="hybridMultilevel"/>
    <w:tmpl w:val="8E04CBCC"/>
    <w:lvl w:ilvl="0" w:tplc="0809000B">
      <w:start w:val="1"/>
      <w:numFmt w:val="bullet"/>
      <w:lvlText w:val=""/>
      <w:lvlJc w:val="left"/>
      <w:pPr>
        <w:ind w:left="1186" w:hanging="360"/>
      </w:pPr>
      <w:rPr>
        <w:rFonts w:ascii="Wingdings" w:hAnsi="Wingdings" w:hint="default"/>
      </w:rPr>
    </w:lvl>
    <w:lvl w:ilvl="1" w:tplc="08090003" w:tentative="1">
      <w:start w:val="1"/>
      <w:numFmt w:val="bullet"/>
      <w:lvlText w:val="o"/>
      <w:lvlJc w:val="left"/>
      <w:pPr>
        <w:ind w:left="1906" w:hanging="360"/>
      </w:pPr>
      <w:rPr>
        <w:rFonts w:ascii="Courier New" w:hAnsi="Courier New" w:cs="Courier New" w:hint="default"/>
      </w:rPr>
    </w:lvl>
    <w:lvl w:ilvl="2" w:tplc="08090005" w:tentative="1">
      <w:start w:val="1"/>
      <w:numFmt w:val="bullet"/>
      <w:lvlText w:val=""/>
      <w:lvlJc w:val="left"/>
      <w:pPr>
        <w:ind w:left="2626" w:hanging="360"/>
      </w:pPr>
      <w:rPr>
        <w:rFonts w:ascii="Wingdings" w:hAnsi="Wingdings" w:hint="default"/>
      </w:rPr>
    </w:lvl>
    <w:lvl w:ilvl="3" w:tplc="08090001" w:tentative="1">
      <w:start w:val="1"/>
      <w:numFmt w:val="bullet"/>
      <w:lvlText w:val=""/>
      <w:lvlJc w:val="left"/>
      <w:pPr>
        <w:ind w:left="3346" w:hanging="360"/>
      </w:pPr>
      <w:rPr>
        <w:rFonts w:ascii="Symbol" w:hAnsi="Symbol" w:hint="default"/>
      </w:rPr>
    </w:lvl>
    <w:lvl w:ilvl="4" w:tplc="08090003" w:tentative="1">
      <w:start w:val="1"/>
      <w:numFmt w:val="bullet"/>
      <w:lvlText w:val="o"/>
      <w:lvlJc w:val="left"/>
      <w:pPr>
        <w:ind w:left="4066" w:hanging="360"/>
      </w:pPr>
      <w:rPr>
        <w:rFonts w:ascii="Courier New" w:hAnsi="Courier New" w:cs="Courier New" w:hint="default"/>
      </w:rPr>
    </w:lvl>
    <w:lvl w:ilvl="5" w:tplc="08090005" w:tentative="1">
      <w:start w:val="1"/>
      <w:numFmt w:val="bullet"/>
      <w:lvlText w:val=""/>
      <w:lvlJc w:val="left"/>
      <w:pPr>
        <w:ind w:left="4786" w:hanging="360"/>
      </w:pPr>
      <w:rPr>
        <w:rFonts w:ascii="Wingdings" w:hAnsi="Wingdings" w:hint="default"/>
      </w:rPr>
    </w:lvl>
    <w:lvl w:ilvl="6" w:tplc="08090001" w:tentative="1">
      <w:start w:val="1"/>
      <w:numFmt w:val="bullet"/>
      <w:lvlText w:val=""/>
      <w:lvlJc w:val="left"/>
      <w:pPr>
        <w:ind w:left="5506" w:hanging="360"/>
      </w:pPr>
      <w:rPr>
        <w:rFonts w:ascii="Symbol" w:hAnsi="Symbol" w:hint="default"/>
      </w:rPr>
    </w:lvl>
    <w:lvl w:ilvl="7" w:tplc="08090003" w:tentative="1">
      <w:start w:val="1"/>
      <w:numFmt w:val="bullet"/>
      <w:lvlText w:val="o"/>
      <w:lvlJc w:val="left"/>
      <w:pPr>
        <w:ind w:left="6226" w:hanging="360"/>
      </w:pPr>
      <w:rPr>
        <w:rFonts w:ascii="Courier New" w:hAnsi="Courier New" w:cs="Courier New" w:hint="default"/>
      </w:rPr>
    </w:lvl>
    <w:lvl w:ilvl="8" w:tplc="08090005" w:tentative="1">
      <w:start w:val="1"/>
      <w:numFmt w:val="bullet"/>
      <w:lvlText w:val=""/>
      <w:lvlJc w:val="left"/>
      <w:pPr>
        <w:ind w:left="6946" w:hanging="360"/>
      </w:pPr>
      <w:rPr>
        <w:rFonts w:ascii="Wingdings" w:hAnsi="Wingdings" w:hint="default"/>
      </w:rPr>
    </w:lvl>
  </w:abstractNum>
  <w:abstractNum w:abstractNumId="5" w15:restartNumberingAfterBreak="0">
    <w:nsid w:val="523F0227"/>
    <w:multiLevelType w:val="hybridMultilevel"/>
    <w:tmpl w:val="E5104E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195731"/>
    <w:multiLevelType w:val="multilevel"/>
    <w:tmpl w:val="9B9E7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14326F"/>
    <w:multiLevelType w:val="multilevel"/>
    <w:tmpl w:val="DDE41E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9267208">
    <w:abstractNumId w:val="6"/>
  </w:num>
  <w:num w:numId="2" w16cid:durableId="884293168">
    <w:abstractNumId w:val="7"/>
  </w:num>
  <w:num w:numId="3" w16cid:durableId="1742213255">
    <w:abstractNumId w:val="2"/>
  </w:num>
  <w:num w:numId="4" w16cid:durableId="647444929">
    <w:abstractNumId w:val="5"/>
  </w:num>
  <w:num w:numId="5" w16cid:durableId="552275141">
    <w:abstractNumId w:val="0"/>
  </w:num>
  <w:num w:numId="6" w16cid:durableId="2087611557">
    <w:abstractNumId w:val="3"/>
  </w:num>
  <w:num w:numId="7" w16cid:durableId="1387686276">
    <w:abstractNumId w:val="1"/>
  </w:num>
  <w:num w:numId="8" w16cid:durableId="5947547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839"/>
    <w:rsid w:val="000D7AE3"/>
    <w:rsid w:val="001F1167"/>
    <w:rsid w:val="00257839"/>
    <w:rsid w:val="00311484"/>
    <w:rsid w:val="00401396"/>
    <w:rsid w:val="005809DF"/>
    <w:rsid w:val="005F002B"/>
    <w:rsid w:val="00761CBD"/>
    <w:rsid w:val="00C637FE"/>
    <w:rsid w:val="00C94AB0"/>
    <w:rsid w:val="00D755D2"/>
    <w:rsid w:val="00E65C71"/>
    <w:rsid w:val="00EC63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453FE"/>
  <w15:chartTrackingRefBased/>
  <w15:docId w15:val="{64E2B4F7-FC13-4A15-ADAB-605750137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839"/>
  </w:style>
  <w:style w:type="paragraph" w:styleId="Heading1">
    <w:name w:val="heading 1"/>
    <w:basedOn w:val="Normal"/>
    <w:next w:val="Normal"/>
    <w:link w:val="Heading1Char"/>
    <w:uiPriority w:val="9"/>
    <w:qFormat/>
    <w:rsid w:val="00257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7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7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7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7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78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78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78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78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7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7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7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7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7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7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7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7839"/>
    <w:rPr>
      <w:rFonts w:eastAsiaTheme="majorEastAsia" w:cstheme="majorBidi"/>
      <w:color w:val="272727" w:themeColor="text1" w:themeTint="D8"/>
    </w:rPr>
  </w:style>
  <w:style w:type="paragraph" w:styleId="Title">
    <w:name w:val="Title"/>
    <w:basedOn w:val="Normal"/>
    <w:next w:val="Normal"/>
    <w:link w:val="TitleChar"/>
    <w:uiPriority w:val="10"/>
    <w:qFormat/>
    <w:rsid w:val="002578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7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78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7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7839"/>
    <w:pPr>
      <w:spacing w:before="160"/>
      <w:jc w:val="center"/>
    </w:pPr>
    <w:rPr>
      <w:i/>
      <w:iCs/>
      <w:color w:val="404040" w:themeColor="text1" w:themeTint="BF"/>
    </w:rPr>
  </w:style>
  <w:style w:type="character" w:customStyle="1" w:styleId="QuoteChar">
    <w:name w:val="Quote Char"/>
    <w:basedOn w:val="DefaultParagraphFont"/>
    <w:link w:val="Quote"/>
    <w:uiPriority w:val="29"/>
    <w:rsid w:val="00257839"/>
    <w:rPr>
      <w:i/>
      <w:iCs/>
      <w:color w:val="404040" w:themeColor="text1" w:themeTint="BF"/>
    </w:rPr>
  </w:style>
  <w:style w:type="paragraph" w:styleId="ListParagraph">
    <w:name w:val="List Paragraph"/>
    <w:basedOn w:val="Normal"/>
    <w:link w:val="ListParagraphChar"/>
    <w:uiPriority w:val="34"/>
    <w:qFormat/>
    <w:rsid w:val="00257839"/>
    <w:pPr>
      <w:ind w:left="720"/>
      <w:contextualSpacing/>
    </w:pPr>
  </w:style>
  <w:style w:type="character" w:styleId="IntenseEmphasis">
    <w:name w:val="Intense Emphasis"/>
    <w:basedOn w:val="DefaultParagraphFont"/>
    <w:uiPriority w:val="21"/>
    <w:qFormat/>
    <w:rsid w:val="00257839"/>
    <w:rPr>
      <w:i/>
      <w:iCs/>
      <w:color w:val="0F4761" w:themeColor="accent1" w:themeShade="BF"/>
    </w:rPr>
  </w:style>
  <w:style w:type="paragraph" w:styleId="IntenseQuote">
    <w:name w:val="Intense Quote"/>
    <w:basedOn w:val="Normal"/>
    <w:next w:val="Normal"/>
    <w:link w:val="IntenseQuoteChar"/>
    <w:uiPriority w:val="30"/>
    <w:qFormat/>
    <w:rsid w:val="00257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7839"/>
    <w:rPr>
      <w:i/>
      <w:iCs/>
      <w:color w:val="0F4761" w:themeColor="accent1" w:themeShade="BF"/>
    </w:rPr>
  </w:style>
  <w:style w:type="character" w:styleId="IntenseReference">
    <w:name w:val="Intense Reference"/>
    <w:basedOn w:val="DefaultParagraphFont"/>
    <w:uiPriority w:val="32"/>
    <w:qFormat/>
    <w:rsid w:val="00257839"/>
    <w:rPr>
      <w:b/>
      <w:bCs/>
      <w:smallCaps/>
      <w:color w:val="0F4761" w:themeColor="accent1" w:themeShade="BF"/>
      <w:spacing w:val="5"/>
    </w:rPr>
  </w:style>
  <w:style w:type="table" w:styleId="TableGrid">
    <w:name w:val="Table Grid"/>
    <w:basedOn w:val="TableNormal"/>
    <w:uiPriority w:val="39"/>
    <w:rsid w:val="002578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257839"/>
  </w:style>
  <w:style w:type="character" w:styleId="Hyperlink">
    <w:name w:val="Hyperlink"/>
    <w:basedOn w:val="DefaultParagraphFont"/>
    <w:uiPriority w:val="99"/>
    <w:unhideWhenUsed/>
    <w:rsid w:val="00257839"/>
    <w:rPr>
      <w:color w:val="0563C1"/>
      <w:u w:val="single"/>
    </w:rPr>
  </w:style>
  <w:style w:type="character" w:styleId="UnresolvedMention">
    <w:name w:val="Unresolved Mention"/>
    <w:basedOn w:val="DefaultParagraphFont"/>
    <w:uiPriority w:val="99"/>
    <w:semiHidden/>
    <w:unhideWhenUsed/>
    <w:rsid w:val="00C637FE"/>
    <w:rPr>
      <w:color w:val="605E5C"/>
      <w:shd w:val="clear" w:color="auto" w:fill="E1DFDD"/>
    </w:rPr>
  </w:style>
  <w:style w:type="paragraph" w:styleId="Footer">
    <w:name w:val="footer"/>
    <w:basedOn w:val="Normal"/>
    <w:link w:val="FooterChar"/>
    <w:uiPriority w:val="99"/>
    <w:unhideWhenUsed/>
    <w:rsid w:val="00D755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55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yft@northyorks.gov.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uk/government/publications/early-education-and-childcare--2/early-education-and-childcare-valid-from-1-april-2026" TargetMode="External"/><Relationship Id="rId12" Type="http://schemas.openxmlformats.org/officeDocument/2006/relationships/hyperlink" Target="https://eur02.safelinks.protection.outlook.com/?url=https%3A%2F%2Fconsult.education.gov.uk%2Fearly-years-funding%2Fearly-years-funding-proposed-changes-to-the-entitl%2F&amp;data=05%7C02%7CKate.Povall%40northyorks.gov.uk%7Ccb170fc26ee243b3901008dee0fb2b50%7Cad3d9c73983044a1b487e1055441c70e%7C0%7C0%7C639195566882452292%7CUnknown%7CTWFpbGZsb3d8eyJFbXB0eU1hcGkiOnRydWUsIlYiOiIwLjAuMDAwMCIsIlAiOiJXaW4zMiIsIkFOIjoiTWFpbCIsIldUIjoyfQ%3D%3D%7C0%7C%7C%7C&amp;sdata=qbrxi1CNk49KDR4lEQ%2BJU7SmqcD9a%2Baff4i5%2BQ5hZfA%3D&amp;reserved=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r02.safelinks.protection.outlook.com/?url=https%3A%2F%2Fconsult.education.gov.uk%2Fearly-years-funding%2Fearly-years-funding-proposed-changes-to-the-entitl%2Fsupporting_documents%2Fillustration-impacts-of-applying-two-planned-data-updates-to-2026-to-2027-rates-if-no-year-to-year-protection-appliedpdf&amp;data=05%7C02%7CKate.Povall%40northyorks.gov.uk%7Ccb170fc26ee243b3901008dee0fb2b50%7Cad3d9c73983044a1b487e1055441c70e%7C0%7C0%7C639195566882433459%7CUnknown%7CTWFpbGZsb3d8eyJFbXB0eU1hcGkiOnRydWUsIlYiOiIwLjAuMDAwMCIsIlAiOiJXaW4zMiIsIkFOIjoiTWFpbCIsIldUIjoyfQ%3D%3D%7C0%7C%7C%7C&amp;sdata=p9sZM1fISVQ2Gyby53tmp32QEcRwXVAYIoxIIXKew4s%3D&amp;reserved=0"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eur02.safelinks.protection.outlook.com/?url=https%3A%2F%2Fconsult.education.gov.uk%2Fearly-years-funding%2Fearly-years-funding-proposed-changes-to-the-entitl%2Fsupporting_documents%2Fearly-year-funding-proposed-changes-to-the-entitlements-funding-system-consultation-documentpdf-1&amp;data=05%7C02%7CKate.Povall%40northyorks.gov.uk%7Ccb170fc26ee243b3901008dee0fb2b50%7Cad3d9c73983044a1b487e1055441c70e%7C0%7C0%7C639195566882394210%7CUnknown%7CTWFpbGZsb3d8eyJFbXB0eU1hcGkiOnRydWUsIlYiOiIwLjAuMDAwMCIsIlAiOiJXaW4zMiIsIkFOIjoiTWFpbCIsIldUIjoyfQ%3D%3D%7C0%7C%7C%7C&amp;sdata=2hziqmhVfV8%2FEBxu%2BY6mc4gcDbAsXuN3lYjvbR%2Ba3J0%3D&amp;reserved=0" TargetMode="External"/><Relationship Id="rId4" Type="http://schemas.openxmlformats.org/officeDocument/2006/relationships/webSettings" Target="webSettings.xml"/><Relationship Id="rId9" Type="http://schemas.openxmlformats.org/officeDocument/2006/relationships/hyperlink" Target="mailto:eyft@northyorks.gov.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3</Pages>
  <Words>1200</Words>
  <Characters>6845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North Yorkshire Council</Company>
  <LinksUpToDate>false</LinksUpToDate>
  <CharactersWithSpaces>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Povall</dc:creator>
  <cp:keywords/>
  <dc:description/>
  <cp:lastModifiedBy>Kate Povall</cp:lastModifiedBy>
  <cp:revision>5</cp:revision>
  <dcterms:created xsi:type="dcterms:W3CDTF">2026-09-09T10:51:00Z</dcterms:created>
  <dcterms:modified xsi:type="dcterms:W3CDTF">2026-09-09T13:16:00Z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41fec688,3b2aa0d6,48397b0a</vt:lpwstr>
  </property>
  <property fmtid="{D5CDD505-2E9C-101B-9397-08002B2CF9AE}" pid="3" name="ClassificationContentMarkingFooterFontProps">
    <vt:lpwstr>#ff0000,10,Aptos</vt:lpwstr>
  </property>
  <property fmtid="{D5CDD505-2E9C-101B-9397-08002B2CF9AE}" pid="4" name="ClassificationContentMarkingFooterText">
    <vt:lpwstr>OFFICIAL</vt:lpwstr>
  </property>
  <property fmtid="{D5CDD505-2E9C-101B-9397-08002B2CF9AE}" pid="5" name="MSIP_Label_3ecdfc32-7be5-4b17-9f97-00453388bdd7_Enabled">
    <vt:lpwstr>true</vt:lpwstr>
  </property>
  <property fmtid="{D5CDD505-2E9C-101B-9397-08002B2CF9AE}" pid="6" name="MSIP_Label_3ecdfc32-7be5-4b17-9f97-00453388bdd7_SetDate">
    <vt:lpwstr>2026-09-09T12:02:38Z</vt:lpwstr>
  </property>
  <property fmtid="{D5CDD505-2E9C-101B-9397-08002B2CF9AE}" pid="7" name="MSIP_Label_3ecdfc32-7be5-4b17-9f97-00453388bdd7_Method">
    <vt:lpwstr>Standard</vt:lpwstr>
  </property>
  <property fmtid="{D5CDD505-2E9C-101B-9397-08002B2CF9AE}" pid="8" name="MSIP_Label_3ecdfc32-7be5-4b17-9f97-00453388bdd7_Name">
    <vt:lpwstr>OFFICIAL</vt:lpwstr>
  </property>
  <property fmtid="{D5CDD505-2E9C-101B-9397-08002B2CF9AE}" pid="9" name="MSIP_Label_3ecdfc32-7be5-4b17-9f97-00453388bdd7_SiteId">
    <vt:lpwstr>ad3d9c73-9830-44a1-b487-e1055441c70e</vt:lpwstr>
  </property>
  <property fmtid="{D5CDD505-2E9C-101B-9397-08002B2CF9AE}" pid="10" name="MSIP_Label_3ecdfc32-7be5-4b17-9f97-00453388bdd7_ActionId">
    <vt:lpwstr>b4bc82e0-448e-4927-9b0f-6b1575f05ca4</vt:lpwstr>
  </property>
  <property fmtid="{D5CDD505-2E9C-101B-9397-08002B2CF9AE}" pid="11" name="MSIP_Label_3ecdfc32-7be5-4b17-9f97-00453388bdd7_ContentBits">
    <vt:lpwstr>2</vt:lpwstr>
  </property>
  <property fmtid="{D5CDD505-2E9C-101B-9397-08002B2CF9AE}" pid="12" name="MSIP_Label_3ecdfc32-7be5-4b17-9f97-00453388bdd7_Tag">
    <vt:lpwstr>10, 3, 0, 1</vt:lpwstr>
  </property>
</Properties>
</file>