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06E6" w14:textId="56CDB8AD" w:rsidR="00256AF7" w:rsidRPr="00256AF7" w:rsidRDefault="00256AF7" w:rsidP="00256AF7">
      <w:pPr>
        <w:pStyle w:val="Heading2"/>
        <w:rPr>
          <w:rFonts w:ascii="Arial" w:hAnsi="Arial" w:cs="Arial"/>
          <w:b/>
          <w:bCs/>
          <w:color w:val="FF0000"/>
        </w:rPr>
      </w:pPr>
      <w:r w:rsidRPr="00256AF7">
        <w:rPr>
          <w:rFonts w:ascii="Arial" w:hAnsi="Arial" w:cs="Arial"/>
          <w:b/>
          <w:bCs/>
        </w:rPr>
        <w:t xml:space="preserve">TABLETOP EXERCISE – THEME PARK EXPLOSION </w:t>
      </w:r>
      <w:r w:rsidRPr="00256AF7">
        <w:rPr>
          <w:rFonts w:ascii="Arial" w:hAnsi="Arial" w:cs="Arial"/>
          <w:b/>
          <w:bCs/>
          <w:color w:val="FF0000"/>
        </w:rPr>
        <w:t>FACILITATOR</w:t>
      </w:r>
    </w:p>
    <w:p w14:paraId="4F0204A0" w14:textId="77777777" w:rsidR="00256AF7" w:rsidRPr="00256AF7" w:rsidRDefault="00256AF7">
      <w:pPr>
        <w:pStyle w:val="Heading3"/>
        <w:rPr>
          <w:rFonts w:ascii="Arial" w:hAnsi="Arial" w:cs="Arial"/>
          <w:b/>
          <w:bCs/>
          <w:color w:val="000000" w:themeColor="text1"/>
          <w:sz w:val="32"/>
          <w:szCs w:val="32"/>
        </w:rPr>
      </w:pPr>
      <w:r w:rsidRPr="00256AF7">
        <w:rPr>
          <w:rFonts w:ascii="Arial" w:hAnsi="Arial" w:cs="Arial"/>
          <w:b/>
          <w:bCs/>
          <w:color w:val="000000" w:themeColor="text1"/>
          <w:sz w:val="32"/>
          <w:szCs w:val="32"/>
        </w:rPr>
        <w:t>Summary</w:t>
      </w:r>
    </w:p>
    <w:p w14:paraId="0E4E65F4" w14:textId="59A20A22" w:rsidR="00256AF7" w:rsidRPr="00256AF7" w:rsidRDefault="00256AF7" w:rsidP="00256AF7">
      <w:r>
        <w:rPr>
          <w:noProof/>
        </w:rPr>
        <mc:AlternateContent>
          <mc:Choice Requires="wps">
            <w:drawing>
              <wp:inline distT="0" distB="0" distL="0" distR="0" wp14:anchorId="70A9EB13" wp14:editId="1975779C">
                <wp:extent cx="5731510" cy="562"/>
                <wp:effectExtent l="0" t="0" r="0" b="0"/>
                <wp:docPr id="148909622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234FA06B" id="Straight Connector 5"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7229CEE5" w14:textId="77777777" w:rsidR="00256AF7" w:rsidRPr="00256AF7" w:rsidRDefault="00256AF7">
      <w:pPr>
        <w:rPr>
          <w:rFonts w:ascii="Arial" w:hAnsi="Arial" w:cs="Arial"/>
          <w:lang w:eastAsia="en-GB"/>
        </w:rPr>
      </w:pPr>
      <w:r w:rsidRPr="00256AF7">
        <w:rPr>
          <w:rFonts w:ascii="Arial" w:hAnsi="Arial" w:cs="Arial"/>
        </w:rPr>
        <w:t>This tabletop exercise is based on an emergency during an educational visit. The scenario focuses on communications, media pressure and responding to the concerns of parents / carers.</w:t>
      </w:r>
    </w:p>
    <w:p w14:paraId="37CD3A2D" w14:textId="77777777" w:rsidR="00256AF7" w:rsidRPr="00256AF7" w:rsidRDefault="00256AF7">
      <w:pPr>
        <w:rPr>
          <w:rFonts w:ascii="Arial" w:hAnsi="Arial" w:cs="Arial"/>
          <w:lang w:eastAsia="en-GB"/>
        </w:rPr>
      </w:pPr>
      <w:r w:rsidRPr="00256AF7">
        <w:rPr>
          <w:rFonts w:ascii="Arial" w:hAnsi="Arial" w:cs="Arial"/>
        </w:rPr>
        <w:t>This exercise is designed to last approximately one hour.</w:t>
      </w:r>
    </w:p>
    <w:tbl>
      <w:tblPr>
        <w:tblStyle w:val="GridTable4-Accent1"/>
        <w:tblW w:w="5000" w:type="pct"/>
        <w:tblLook w:val="04A0" w:firstRow="1" w:lastRow="0" w:firstColumn="1" w:lastColumn="0" w:noHBand="0" w:noVBand="1"/>
      </w:tblPr>
      <w:tblGrid>
        <w:gridCol w:w="4427"/>
        <w:gridCol w:w="4589"/>
      </w:tblGrid>
      <w:tr w:rsidR="00256AF7" w:rsidRPr="00256AF7" w14:paraId="3EB9A21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922611" w14:textId="77777777" w:rsidR="00256AF7" w:rsidRPr="00256AF7" w:rsidRDefault="00256AF7">
            <w:pPr>
              <w:spacing w:after="160"/>
              <w:rPr>
                <w:rFonts w:ascii="Arial" w:hAnsi="Arial" w:cs="Arial"/>
                <w:lang w:eastAsia="en-GB"/>
              </w:rPr>
            </w:pPr>
            <w:r w:rsidRPr="00256AF7">
              <w:rPr>
                <w:rFonts w:ascii="Arial" w:hAnsi="Arial" w:cs="Arial"/>
                <w:color w:val="FFFFFF"/>
              </w:rPr>
              <w:t>Approximate timings</w:t>
            </w:r>
          </w:p>
        </w:tc>
        <w:tc>
          <w:tcPr>
            <w:tcW w:w="0" w:type="auto"/>
            <w:hideMark/>
          </w:tcPr>
          <w:p w14:paraId="7BCB3B94" w14:textId="77777777" w:rsidR="00256AF7" w:rsidRPr="00256AF7" w:rsidRDefault="00256AF7">
            <w:pPr>
              <w:spacing w:after="160"/>
              <w:cnfStyle w:val="100000000000" w:firstRow="1" w:lastRow="0" w:firstColumn="0" w:lastColumn="0" w:oddVBand="0" w:evenVBand="0" w:oddHBand="0" w:evenHBand="0" w:firstRowFirstColumn="0" w:firstRowLastColumn="0" w:lastRowFirstColumn="0" w:lastRowLastColumn="0"/>
              <w:rPr>
                <w:rFonts w:ascii="Arial" w:hAnsi="Arial" w:cs="Arial"/>
              </w:rPr>
            </w:pPr>
            <w:r w:rsidRPr="00256AF7">
              <w:rPr>
                <w:rFonts w:ascii="Arial" w:hAnsi="Arial" w:cs="Arial"/>
                <w:color w:val="FFFFFF"/>
              </w:rPr>
              <w:t>Activity</w:t>
            </w:r>
          </w:p>
        </w:tc>
      </w:tr>
      <w:tr w:rsidR="00256AF7" w:rsidRPr="00256AF7" w14:paraId="6162C445" w14:textId="77777777" w:rsidTr="00256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28B1F0B" w14:textId="77777777" w:rsidR="00256AF7" w:rsidRPr="00256AF7" w:rsidRDefault="00256AF7">
            <w:pPr>
              <w:spacing w:after="160"/>
              <w:rPr>
                <w:rFonts w:ascii="Arial" w:hAnsi="Arial" w:cs="Arial"/>
                <w:b w:val="0"/>
                <w:bCs w:val="0"/>
              </w:rPr>
            </w:pPr>
            <w:r w:rsidRPr="00256AF7">
              <w:rPr>
                <w:rFonts w:ascii="Arial" w:hAnsi="Arial" w:cs="Arial"/>
                <w:b w:val="0"/>
                <w:bCs w:val="0"/>
              </w:rPr>
              <w:t>5 minutes</w:t>
            </w:r>
          </w:p>
        </w:tc>
        <w:tc>
          <w:tcPr>
            <w:tcW w:w="0" w:type="auto"/>
            <w:shd w:val="clear" w:color="auto" w:fill="auto"/>
            <w:hideMark/>
          </w:tcPr>
          <w:p w14:paraId="5E32E407" w14:textId="77777777" w:rsidR="00256AF7" w:rsidRPr="00256AF7" w:rsidRDefault="00256AF7">
            <w:pPr>
              <w:spacing w:after="160"/>
              <w:cnfStyle w:val="000000100000" w:firstRow="0" w:lastRow="0" w:firstColumn="0" w:lastColumn="0" w:oddVBand="0" w:evenVBand="0" w:oddHBand="1" w:evenHBand="0" w:firstRowFirstColumn="0" w:firstRowLastColumn="0" w:lastRowFirstColumn="0" w:lastRowLastColumn="0"/>
              <w:rPr>
                <w:rFonts w:ascii="Arial" w:hAnsi="Arial" w:cs="Arial"/>
              </w:rPr>
            </w:pPr>
            <w:r w:rsidRPr="00256AF7">
              <w:rPr>
                <w:rFonts w:ascii="Arial" w:hAnsi="Arial" w:cs="Arial"/>
              </w:rPr>
              <w:t>Introduction to exercise</w:t>
            </w:r>
          </w:p>
        </w:tc>
      </w:tr>
      <w:tr w:rsidR="00256AF7" w:rsidRPr="00256AF7" w14:paraId="48D6CA4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5108234" w14:textId="77777777" w:rsidR="00256AF7" w:rsidRPr="00256AF7" w:rsidRDefault="00256AF7">
            <w:pPr>
              <w:spacing w:after="160"/>
              <w:rPr>
                <w:rFonts w:ascii="Arial" w:hAnsi="Arial" w:cs="Arial"/>
                <w:b w:val="0"/>
                <w:bCs w:val="0"/>
              </w:rPr>
            </w:pPr>
            <w:r w:rsidRPr="00256AF7">
              <w:rPr>
                <w:rFonts w:ascii="Arial" w:hAnsi="Arial" w:cs="Arial"/>
                <w:b w:val="0"/>
                <w:bCs w:val="0"/>
              </w:rPr>
              <w:t>5 minutes</w:t>
            </w:r>
          </w:p>
        </w:tc>
        <w:tc>
          <w:tcPr>
            <w:tcW w:w="0" w:type="auto"/>
            <w:hideMark/>
          </w:tcPr>
          <w:p w14:paraId="055FD764" w14:textId="77777777" w:rsidR="00256AF7" w:rsidRPr="00256AF7" w:rsidRDefault="00256AF7">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256AF7">
              <w:rPr>
                <w:rFonts w:ascii="Arial" w:hAnsi="Arial" w:cs="Arial"/>
              </w:rPr>
              <w:t>Inject 1</w:t>
            </w:r>
          </w:p>
        </w:tc>
      </w:tr>
      <w:tr w:rsidR="00256AF7" w:rsidRPr="00256AF7" w14:paraId="4983F05B" w14:textId="77777777" w:rsidTr="00256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31AF369" w14:textId="77777777" w:rsidR="00256AF7" w:rsidRPr="00256AF7" w:rsidRDefault="00256AF7">
            <w:pPr>
              <w:spacing w:after="160"/>
              <w:rPr>
                <w:rFonts w:ascii="Arial" w:hAnsi="Arial" w:cs="Arial"/>
                <w:b w:val="0"/>
                <w:bCs w:val="0"/>
              </w:rPr>
            </w:pPr>
            <w:r w:rsidRPr="00256AF7">
              <w:rPr>
                <w:rFonts w:ascii="Arial" w:hAnsi="Arial" w:cs="Arial"/>
                <w:b w:val="0"/>
                <w:bCs w:val="0"/>
              </w:rPr>
              <w:t>15 minutes</w:t>
            </w:r>
          </w:p>
        </w:tc>
        <w:tc>
          <w:tcPr>
            <w:tcW w:w="0" w:type="auto"/>
            <w:shd w:val="clear" w:color="auto" w:fill="auto"/>
            <w:hideMark/>
          </w:tcPr>
          <w:p w14:paraId="6BF8F961" w14:textId="77777777" w:rsidR="00256AF7" w:rsidRPr="00256AF7" w:rsidRDefault="00256AF7">
            <w:pPr>
              <w:spacing w:after="160"/>
              <w:cnfStyle w:val="000000100000" w:firstRow="0" w:lastRow="0" w:firstColumn="0" w:lastColumn="0" w:oddVBand="0" w:evenVBand="0" w:oddHBand="1" w:evenHBand="0" w:firstRowFirstColumn="0" w:firstRowLastColumn="0" w:lastRowFirstColumn="0" w:lastRowLastColumn="0"/>
              <w:rPr>
                <w:rFonts w:ascii="Arial" w:hAnsi="Arial" w:cs="Arial"/>
              </w:rPr>
            </w:pPr>
            <w:r w:rsidRPr="00256AF7">
              <w:rPr>
                <w:rFonts w:ascii="Arial" w:hAnsi="Arial" w:cs="Arial"/>
              </w:rPr>
              <w:t>Group discussion</w:t>
            </w:r>
          </w:p>
        </w:tc>
      </w:tr>
      <w:tr w:rsidR="00256AF7" w:rsidRPr="00256AF7" w14:paraId="69E7FF9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5A89F1C" w14:textId="77777777" w:rsidR="00256AF7" w:rsidRPr="00256AF7" w:rsidRDefault="00256AF7">
            <w:pPr>
              <w:spacing w:after="160"/>
              <w:rPr>
                <w:rFonts w:ascii="Arial" w:hAnsi="Arial" w:cs="Arial"/>
                <w:b w:val="0"/>
                <w:bCs w:val="0"/>
              </w:rPr>
            </w:pPr>
            <w:r w:rsidRPr="00256AF7">
              <w:rPr>
                <w:rFonts w:ascii="Arial" w:hAnsi="Arial" w:cs="Arial"/>
                <w:b w:val="0"/>
                <w:bCs w:val="0"/>
              </w:rPr>
              <w:t>5 minutes</w:t>
            </w:r>
          </w:p>
        </w:tc>
        <w:tc>
          <w:tcPr>
            <w:tcW w:w="0" w:type="auto"/>
            <w:hideMark/>
          </w:tcPr>
          <w:p w14:paraId="10ECDD07" w14:textId="77777777" w:rsidR="00256AF7" w:rsidRPr="00256AF7" w:rsidRDefault="00256AF7">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256AF7">
              <w:rPr>
                <w:rFonts w:ascii="Arial" w:hAnsi="Arial" w:cs="Arial"/>
              </w:rPr>
              <w:t>Inject 2</w:t>
            </w:r>
          </w:p>
        </w:tc>
      </w:tr>
      <w:tr w:rsidR="00256AF7" w:rsidRPr="00256AF7" w14:paraId="3A50D726" w14:textId="77777777" w:rsidTr="00256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444A6CA" w14:textId="77777777" w:rsidR="00256AF7" w:rsidRPr="00256AF7" w:rsidRDefault="00256AF7">
            <w:pPr>
              <w:spacing w:after="160"/>
              <w:rPr>
                <w:rFonts w:ascii="Arial" w:hAnsi="Arial" w:cs="Arial"/>
                <w:b w:val="0"/>
                <w:bCs w:val="0"/>
              </w:rPr>
            </w:pPr>
            <w:r w:rsidRPr="00256AF7">
              <w:rPr>
                <w:rFonts w:ascii="Arial" w:hAnsi="Arial" w:cs="Arial"/>
                <w:b w:val="0"/>
                <w:bCs w:val="0"/>
              </w:rPr>
              <w:t>15 minutes</w:t>
            </w:r>
          </w:p>
        </w:tc>
        <w:tc>
          <w:tcPr>
            <w:tcW w:w="0" w:type="auto"/>
            <w:shd w:val="clear" w:color="auto" w:fill="auto"/>
            <w:hideMark/>
          </w:tcPr>
          <w:p w14:paraId="58BF3493" w14:textId="77777777" w:rsidR="00256AF7" w:rsidRPr="00256AF7" w:rsidRDefault="00256AF7">
            <w:pPr>
              <w:spacing w:after="160"/>
              <w:cnfStyle w:val="000000100000" w:firstRow="0" w:lastRow="0" w:firstColumn="0" w:lastColumn="0" w:oddVBand="0" w:evenVBand="0" w:oddHBand="1" w:evenHBand="0" w:firstRowFirstColumn="0" w:firstRowLastColumn="0" w:lastRowFirstColumn="0" w:lastRowLastColumn="0"/>
              <w:rPr>
                <w:rFonts w:ascii="Arial" w:hAnsi="Arial" w:cs="Arial"/>
              </w:rPr>
            </w:pPr>
            <w:r w:rsidRPr="00256AF7">
              <w:rPr>
                <w:rFonts w:ascii="Arial" w:hAnsi="Arial" w:cs="Arial"/>
              </w:rPr>
              <w:t>Group discussion</w:t>
            </w:r>
          </w:p>
        </w:tc>
      </w:tr>
      <w:tr w:rsidR="00256AF7" w:rsidRPr="00256AF7" w14:paraId="2232664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A5AAE49" w14:textId="77777777" w:rsidR="00256AF7" w:rsidRPr="00256AF7" w:rsidRDefault="00256AF7">
            <w:pPr>
              <w:spacing w:after="160"/>
              <w:rPr>
                <w:rFonts w:ascii="Arial" w:hAnsi="Arial" w:cs="Arial"/>
                <w:b w:val="0"/>
                <w:bCs w:val="0"/>
              </w:rPr>
            </w:pPr>
            <w:r w:rsidRPr="00256AF7">
              <w:rPr>
                <w:rFonts w:ascii="Arial" w:hAnsi="Arial" w:cs="Arial"/>
                <w:b w:val="0"/>
                <w:bCs w:val="0"/>
              </w:rPr>
              <w:t>15 minutes</w:t>
            </w:r>
          </w:p>
        </w:tc>
        <w:tc>
          <w:tcPr>
            <w:tcW w:w="0" w:type="auto"/>
            <w:hideMark/>
          </w:tcPr>
          <w:p w14:paraId="13DD0C6D" w14:textId="77777777" w:rsidR="00256AF7" w:rsidRPr="00256AF7" w:rsidRDefault="00256AF7">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256AF7">
              <w:rPr>
                <w:rFonts w:ascii="Arial" w:hAnsi="Arial" w:cs="Arial"/>
              </w:rPr>
              <w:t>Debrief</w:t>
            </w:r>
          </w:p>
        </w:tc>
      </w:tr>
    </w:tbl>
    <w:p w14:paraId="218CB469" w14:textId="77777777" w:rsidR="00256AF7" w:rsidRPr="00256AF7" w:rsidRDefault="00256AF7">
      <w:pPr>
        <w:rPr>
          <w:rFonts w:ascii="Arial" w:hAnsi="Arial" w:cs="Arial"/>
          <w:lang w:eastAsia="en-GB"/>
        </w:rPr>
      </w:pPr>
    </w:p>
    <w:p w14:paraId="4FF94332" w14:textId="77777777" w:rsidR="00256AF7" w:rsidRDefault="00256AF7">
      <w:pPr>
        <w:pStyle w:val="Heading3"/>
        <w:rPr>
          <w:rFonts w:ascii="Arial" w:hAnsi="Arial" w:cs="Arial"/>
        </w:rPr>
      </w:pPr>
      <w:r>
        <w:rPr>
          <w:rFonts w:ascii="Arial" w:hAnsi="Arial" w:cs="Arial"/>
        </w:rPr>
        <w:br w:type="page"/>
      </w:r>
    </w:p>
    <w:p w14:paraId="1DB7A150" w14:textId="517D5380" w:rsidR="00256AF7" w:rsidRPr="00256AF7" w:rsidRDefault="00256AF7">
      <w:pPr>
        <w:pStyle w:val="Heading3"/>
        <w:rPr>
          <w:rFonts w:ascii="Arial" w:hAnsi="Arial" w:cs="Arial"/>
          <w:b/>
          <w:bCs/>
          <w:color w:val="000000" w:themeColor="text1"/>
          <w:sz w:val="32"/>
          <w:szCs w:val="32"/>
        </w:rPr>
      </w:pPr>
      <w:r w:rsidRPr="00256AF7">
        <w:rPr>
          <w:rFonts w:ascii="Arial" w:hAnsi="Arial" w:cs="Arial"/>
          <w:b/>
          <w:bCs/>
          <w:color w:val="000000" w:themeColor="text1"/>
          <w:sz w:val="32"/>
          <w:szCs w:val="32"/>
        </w:rPr>
        <w:lastRenderedPageBreak/>
        <w:t>Inject 1</w:t>
      </w:r>
    </w:p>
    <w:p w14:paraId="443A9035" w14:textId="2CC2250B" w:rsidR="00256AF7" w:rsidRPr="00256AF7" w:rsidRDefault="00256AF7" w:rsidP="00256AF7">
      <w:r>
        <w:rPr>
          <w:noProof/>
        </w:rPr>
        <mc:AlternateContent>
          <mc:Choice Requires="wps">
            <w:drawing>
              <wp:inline distT="0" distB="0" distL="0" distR="0" wp14:anchorId="15BB2609" wp14:editId="037CFB33">
                <wp:extent cx="5731510" cy="562"/>
                <wp:effectExtent l="0" t="0" r="0" b="0"/>
                <wp:docPr id="173247461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2A8D6FF1" id="Straight Connector 6"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58436C4C" w14:textId="77777777" w:rsidR="00256AF7" w:rsidRPr="00256AF7" w:rsidRDefault="00256AF7">
      <w:pPr>
        <w:rPr>
          <w:rFonts w:ascii="Arial" w:hAnsi="Arial" w:cs="Arial"/>
          <w:lang w:eastAsia="en-GB"/>
        </w:rPr>
      </w:pPr>
      <w:r w:rsidRPr="00256AF7">
        <w:rPr>
          <w:rFonts w:ascii="Arial" w:hAnsi="Arial" w:cs="Arial"/>
          <w:b/>
          <w:bCs/>
        </w:rPr>
        <w:t>Scenario time</w:t>
      </w:r>
      <w:r w:rsidRPr="00256AF7">
        <w:rPr>
          <w:rFonts w:ascii="Arial" w:hAnsi="Arial" w:cs="Arial"/>
        </w:rPr>
        <w:br/>
        <w:t>Thursday, 11.30am.</w:t>
      </w:r>
    </w:p>
    <w:p w14:paraId="78AA3662" w14:textId="77777777" w:rsidR="00256AF7" w:rsidRPr="00256AF7" w:rsidRDefault="00256AF7">
      <w:pPr>
        <w:rPr>
          <w:rFonts w:ascii="Arial" w:hAnsi="Arial" w:cs="Arial"/>
          <w:i/>
          <w:iCs/>
          <w:lang w:eastAsia="en-GB"/>
        </w:rPr>
      </w:pPr>
      <w:r w:rsidRPr="00256AF7">
        <w:rPr>
          <w:rFonts w:ascii="Arial" w:hAnsi="Arial" w:cs="Arial"/>
          <w:b/>
          <w:bCs/>
        </w:rPr>
        <w:t>News bulletin</w:t>
      </w:r>
      <w:r w:rsidRPr="00256AF7">
        <w:rPr>
          <w:rFonts w:ascii="Arial" w:hAnsi="Arial" w:cs="Arial"/>
        </w:rPr>
        <w:br/>
      </w:r>
      <w:r w:rsidRPr="00256AF7">
        <w:rPr>
          <w:rFonts w:ascii="Arial" w:hAnsi="Arial" w:cs="Arial"/>
          <w:i/>
          <w:iCs/>
        </w:rPr>
        <w:t xml:space="preserve">“News is just coming in about an incident at </w:t>
      </w:r>
      <w:proofErr w:type="spellStart"/>
      <w:r w:rsidRPr="00256AF7">
        <w:rPr>
          <w:rFonts w:ascii="Arial" w:hAnsi="Arial" w:cs="Arial"/>
          <w:i/>
          <w:iCs/>
        </w:rPr>
        <w:t>Marotub</w:t>
      </w:r>
      <w:proofErr w:type="spellEnd"/>
      <w:r w:rsidRPr="00256AF7">
        <w:rPr>
          <w:rFonts w:ascii="Arial" w:hAnsi="Arial" w:cs="Arial"/>
          <w:i/>
          <w:iCs/>
        </w:rPr>
        <w:t xml:space="preserve"> Adventure Land. There are reports of an explosion near a ride called the </w:t>
      </w:r>
      <w:proofErr w:type="spellStart"/>
      <w:r w:rsidRPr="00256AF7">
        <w:rPr>
          <w:rFonts w:ascii="Arial" w:hAnsi="Arial" w:cs="Arial"/>
          <w:i/>
          <w:iCs/>
        </w:rPr>
        <w:t>Volcanator</w:t>
      </w:r>
      <w:proofErr w:type="spellEnd"/>
      <w:r w:rsidRPr="00256AF7">
        <w:rPr>
          <w:rFonts w:ascii="Arial" w:hAnsi="Arial" w:cs="Arial"/>
          <w:i/>
          <w:iCs/>
        </w:rPr>
        <w:t xml:space="preserve">. It is not known at present if there are any </w:t>
      </w:r>
      <w:proofErr w:type="gramStart"/>
      <w:r w:rsidRPr="00256AF7">
        <w:rPr>
          <w:rFonts w:ascii="Arial" w:hAnsi="Arial" w:cs="Arial"/>
          <w:i/>
          <w:iCs/>
        </w:rPr>
        <w:t>fatalities</w:t>
      </w:r>
      <w:proofErr w:type="gramEnd"/>
      <w:r w:rsidRPr="00256AF7">
        <w:rPr>
          <w:rFonts w:ascii="Arial" w:hAnsi="Arial" w:cs="Arial"/>
          <w:i/>
          <w:iCs/>
        </w:rPr>
        <w:t xml:space="preserve"> but the air ambulance is on scene and the park has been evacuated. This is a popular destination for school trips at this time of </w:t>
      </w:r>
      <w:proofErr w:type="gramStart"/>
      <w:r w:rsidRPr="00256AF7">
        <w:rPr>
          <w:rFonts w:ascii="Arial" w:hAnsi="Arial" w:cs="Arial"/>
          <w:i/>
          <w:iCs/>
        </w:rPr>
        <w:t>year</w:t>
      </w:r>
      <w:proofErr w:type="gramEnd"/>
      <w:r w:rsidRPr="00256AF7">
        <w:rPr>
          <w:rFonts w:ascii="Arial" w:hAnsi="Arial" w:cs="Arial"/>
          <w:i/>
          <w:iCs/>
        </w:rPr>
        <w:t xml:space="preserve"> but we are currently unable to confirm if any were taking place today. We will bring you more information on this story shortly.”</w:t>
      </w:r>
    </w:p>
    <w:p w14:paraId="283A07EF" w14:textId="77777777" w:rsidR="00256AF7" w:rsidRPr="00256AF7" w:rsidRDefault="00256AF7">
      <w:pPr>
        <w:rPr>
          <w:rFonts w:ascii="Arial" w:hAnsi="Arial" w:cs="Arial"/>
          <w:lang w:eastAsia="en-GB"/>
        </w:rPr>
      </w:pPr>
      <w:r w:rsidRPr="00256AF7">
        <w:rPr>
          <w:rFonts w:ascii="Arial" w:hAnsi="Arial" w:cs="Arial"/>
          <w:b/>
          <w:bCs/>
        </w:rPr>
        <w:t>Information</w:t>
      </w:r>
      <w:r w:rsidRPr="00256AF7">
        <w:rPr>
          <w:rFonts w:ascii="Arial" w:hAnsi="Arial" w:cs="Arial"/>
        </w:rPr>
        <w:br/>
        <w:t xml:space="preserve">A group of 29 pupils and four staff are currently at </w:t>
      </w:r>
      <w:proofErr w:type="spellStart"/>
      <w:r w:rsidRPr="00256AF7">
        <w:rPr>
          <w:rFonts w:ascii="Arial" w:hAnsi="Arial" w:cs="Arial"/>
        </w:rPr>
        <w:t>Marotub</w:t>
      </w:r>
      <w:proofErr w:type="spellEnd"/>
      <w:r w:rsidRPr="00256AF7">
        <w:rPr>
          <w:rFonts w:ascii="Arial" w:hAnsi="Arial" w:cs="Arial"/>
        </w:rPr>
        <w:t xml:space="preserve"> Adventure Land on a school trip. They left school at 8:00 and were scheduled to arrive at 9:00. The leader of the trip has been teaching for 2 </w:t>
      </w:r>
      <w:proofErr w:type="gramStart"/>
      <w:r w:rsidRPr="00256AF7">
        <w:rPr>
          <w:rFonts w:ascii="Arial" w:hAnsi="Arial" w:cs="Arial"/>
        </w:rPr>
        <w:t>years</w:t>
      </w:r>
      <w:proofErr w:type="gramEnd"/>
      <w:r w:rsidRPr="00256AF7">
        <w:rPr>
          <w:rFonts w:ascii="Arial" w:hAnsi="Arial" w:cs="Arial"/>
        </w:rPr>
        <w:t xml:space="preserve"> and this is their first trip away from the local area. Accompanying him is one other teacher and two teaching assistants.</w:t>
      </w:r>
      <w:r w:rsidRPr="00256AF7">
        <w:rPr>
          <w:rFonts w:ascii="Arial" w:hAnsi="Arial" w:cs="Arial"/>
        </w:rPr>
        <w:br/>
      </w:r>
      <w:r w:rsidRPr="00256AF7">
        <w:rPr>
          <w:rFonts w:ascii="Arial" w:hAnsi="Arial" w:cs="Arial"/>
        </w:rPr>
        <w:br/>
        <w:t>The headteacher, who is at school, has received calls from several concerned parents who have seen the news report. Parents have also begun to arrive at school for information. The headteacher has tried contacting the staff on the trip, but there is no answer. Further details are unknown at this stage.</w:t>
      </w:r>
    </w:p>
    <w:tbl>
      <w:tblPr>
        <w:tblStyle w:val="TableGrid"/>
        <w:tblW w:w="5000" w:type="pct"/>
        <w:tblLook w:val="04A0" w:firstRow="1" w:lastRow="0" w:firstColumn="1" w:lastColumn="0" w:noHBand="0" w:noVBand="1"/>
      </w:tblPr>
      <w:tblGrid>
        <w:gridCol w:w="9016"/>
      </w:tblGrid>
      <w:tr w:rsidR="00256AF7" w:rsidRPr="00256AF7" w14:paraId="22819AD1" w14:textId="77777777">
        <w:tc>
          <w:tcPr>
            <w:tcW w:w="0" w:type="auto"/>
            <w:hideMark/>
          </w:tcPr>
          <w:p w14:paraId="1D5F39C1" w14:textId="77777777" w:rsidR="00256AF7" w:rsidRPr="00256AF7" w:rsidRDefault="00256AF7" w:rsidP="00256AF7">
            <w:pPr>
              <w:pStyle w:val="ListParagraph"/>
              <w:numPr>
                <w:ilvl w:val="0"/>
                <w:numId w:val="1"/>
              </w:numPr>
              <w:rPr>
                <w:rFonts w:ascii="Arial" w:hAnsi="Arial" w:cs="Arial"/>
                <w:lang w:eastAsia="en-GB"/>
              </w:rPr>
            </w:pPr>
            <w:r w:rsidRPr="00256AF7">
              <w:rPr>
                <w:rFonts w:ascii="Arial" w:hAnsi="Arial" w:cs="Arial"/>
              </w:rPr>
              <w:t>What procedures does your school have in place for emergencies on educational visits?</w:t>
            </w:r>
            <w:r w:rsidRPr="00256AF7">
              <w:rPr>
                <w:rFonts w:ascii="Arial" w:hAnsi="Arial" w:cs="Arial"/>
              </w:rPr>
              <w:br/>
            </w:r>
            <w:r w:rsidRPr="00256AF7">
              <w:rPr>
                <w:rFonts w:ascii="Arial" w:hAnsi="Arial" w:cs="Arial"/>
                <w:color w:val="FF0000"/>
              </w:rPr>
              <w:t>Refer to the educational visits policy, emergency plan, trip risk assessment and emergency contact arrangements. Confirm where visit details, consent information, medical needs and next-of-kin records are held.</w:t>
            </w:r>
          </w:p>
          <w:p w14:paraId="6A423858" w14:textId="77777777" w:rsidR="00256AF7" w:rsidRPr="00256AF7" w:rsidRDefault="00256AF7" w:rsidP="00256AF7">
            <w:pPr>
              <w:pStyle w:val="ListParagraph"/>
              <w:numPr>
                <w:ilvl w:val="0"/>
                <w:numId w:val="1"/>
              </w:numPr>
              <w:rPr>
                <w:rFonts w:ascii="Arial" w:hAnsi="Arial" w:cs="Arial"/>
                <w:lang w:eastAsia="en-GB"/>
              </w:rPr>
            </w:pPr>
            <w:r w:rsidRPr="00256AF7">
              <w:rPr>
                <w:rFonts w:ascii="Arial" w:hAnsi="Arial" w:cs="Arial"/>
              </w:rPr>
              <w:t>Upon being informed of the incident, what actions should the school take?</w:t>
            </w:r>
            <w:r w:rsidRPr="00256AF7">
              <w:rPr>
                <w:rFonts w:ascii="Arial" w:hAnsi="Arial" w:cs="Arial"/>
              </w:rPr>
              <w:br/>
            </w:r>
            <w:r w:rsidRPr="00256AF7">
              <w:rPr>
                <w:rFonts w:ascii="Arial" w:hAnsi="Arial" w:cs="Arial"/>
                <w:color w:val="FF0000"/>
              </w:rPr>
              <w:t>Convene the Emergency Management Team, open an incident log, verify which pupils and staff are on the visit, nominate roles, preserve normal school supervision and establish a reliable communication route with the visit leader, venue and emergency services.</w:t>
            </w:r>
          </w:p>
          <w:p w14:paraId="7934F711" w14:textId="77777777" w:rsidR="00256AF7" w:rsidRPr="00256AF7" w:rsidRDefault="00256AF7" w:rsidP="00256AF7">
            <w:pPr>
              <w:pStyle w:val="ListParagraph"/>
              <w:numPr>
                <w:ilvl w:val="0"/>
                <w:numId w:val="1"/>
              </w:numPr>
              <w:rPr>
                <w:rFonts w:ascii="Arial" w:hAnsi="Arial" w:cs="Arial"/>
                <w:lang w:eastAsia="en-GB"/>
              </w:rPr>
            </w:pPr>
            <w:r w:rsidRPr="00256AF7">
              <w:rPr>
                <w:rFonts w:ascii="Arial" w:hAnsi="Arial" w:cs="Arial"/>
              </w:rPr>
              <w:t>Which organisations would the school need to contact for support?</w:t>
            </w:r>
            <w:r w:rsidRPr="00256AF7">
              <w:rPr>
                <w:rFonts w:ascii="Arial" w:hAnsi="Arial" w:cs="Arial"/>
              </w:rPr>
              <w:br/>
            </w:r>
            <w:r w:rsidRPr="00256AF7">
              <w:rPr>
                <w:rFonts w:ascii="Arial" w:hAnsi="Arial" w:cs="Arial"/>
                <w:color w:val="FF0000"/>
              </w:rPr>
              <w:t>Contact the local authority education or emergency support route and follow police or emergency service advice. Consider the educational visits adviser, school insurer, governing body or trust, and specialist welfare support as appropriate.</w:t>
            </w:r>
          </w:p>
          <w:p w14:paraId="1A8A4ED3" w14:textId="77777777" w:rsidR="00256AF7" w:rsidRPr="00256AF7" w:rsidRDefault="00256AF7" w:rsidP="00256AF7">
            <w:pPr>
              <w:pStyle w:val="ListParagraph"/>
              <w:numPr>
                <w:ilvl w:val="0"/>
                <w:numId w:val="1"/>
              </w:numPr>
              <w:rPr>
                <w:rFonts w:ascii="Arial" w:hAnsi="Arial" w:cs="Arial"/>
                <w:lang w:eastAsia="en-GB"/>
              </w:rPr>
            </w:pPr>
            <w:r w:rsidRPr="00256AF7">
              <w:rPr>
                <w:rFonts w:ascii="Arial" w:hAnsi="Arial" w:cs="Arial"/>
              </w:rPr>
              <w:t>Would all parents / carers of affected pupils need to be contacted at this time? If so, how would they be notified and what should they be told?</w:t>
            </w:r>
            <w:r w:rsidRPr="00256AF7">
              <w:rPr>
                <w:rFonts w:ascii="Arial" w:hAnsi="Arial" w:cs="Arial"/>
              </w:rPr>
              <w:br/>
            </w:r>
            <w:r w:rsidRPr="00256AF7">
              <w:rPr>
                <w:rFonts w:ascii="Arial" w:hAnsi="Arial" w:cs="Arial"/>
                <w:color w:val="FF0000"/>
              </w:rPr>
              <w:t>Use verified contact details and an agreed message. State what is known, what remains unconfirmed, what the school is doing and when the next update will be provided. Do not speculate, identify casualties or repeat unverified social media reports.</w:t>
            </w:r>
          </w:p>
          <w:p w14:paraId="34FB29DC" w14:textId="4FF2393A" w:rsidR="00256AF7" w:rsidRPr="00256AF7" w:rsidRDefault="00256AF7" w:rsidP="00256AF7">
            <w:pPr>
              <w:pStyle w:val="ListParagraph"/>
              <w:numPr>
                <w:ilvl w:val="0"/>
                <w:numId w:val="1"/>
              </w:numPr>
              <w:rPr>
                <w:rFonts w:ascii="Arial" w:hAnsi="Arial" w:cs="Arial"/>
                <w:lang w:eastAsia="en-GB"/>
              </w:rPr>
            </w:pPr>
            <w:r w:rsidRPr="00256AF7">
              <w:rPr>
                <w:rFonts w:ascii="Arial" w:hAnsi="Arial" w:cs="Arial"/>
              </w:rPr>
              <w:t>Are any other actions required?</w:t>
            </w:r>
            <w:r w:rsidRPr="00256AF7">
              <w:rPr>
                <w:rFonts w:ascii="Arial" w:hAnsi="Arial" w:cs="Arial"/>
              </w:rPr>
              <w:br/>
            </w:r>
            <w:r w:rsidRPr="00256AF7">
              <w:rPr>
                <w:rFonts w:ascii="Arial" w:hAnsi="Arial" w:cs="Arial"/>
                <w:color w:val="FF0000"/>
              </w:rPr>
              <w:t xml:space="preserve">Set up a dedicated enquiries route and reception arrangements for arriving </w:t>
            </w:r>
            <w:r w:rsidRPr="00256AF7">
              <w:rPr>
                <w:rFonts w:ascii="Arial" w:hAnsi="Arial" w:cs="Arial"/>
                <w:color w:val="FF0000"/>
              </w:rPr>
              <w:lastRenderedPageBreak/>
              <w:t>parents / carers. Brief staff, protect pupil information, monitor news and social media, record decisions and consider safeguarding, accessibility, translation and medical needs.</w:t>
            </w:r>
          </w:p>
        </w:tc>
      </w:tr>
    </w:tbl>
    <w:p w14:paraId="7E1BEF52" w14:textId="77777777" w:rsidR="00256AF7" w:rsidRPr="00256AF7" w:rsidRDefault="00256AF7">
      <w:pPr>
        <w:rPr>
          <w:rFonts w:ascii="Arial" w:hAnsi="Arial" w:cs="Arial"/>
          <w:lang w:eastAsia="en-GB"/>
        </w:rPr>
      </w:pPr>
    </w:p>
    <w:p w14:paraId="062BDB81" w14:textId="77777777" w:rsidR="00256AF7" w:rsidRDefault="00256AF7">
      <w:pPr>
        <w:pStyle w:val="Heading3"/>
        <w:rPr>
          <w:rFonts w:ascii="Arial" w:hAnsi="Arial" w:cs="Arial"/>
        </w:rPr>
      </w:pPr>
      <w:r>
        <w:rPr>
          <w:rFonts w:ascii="Arial" w:hAnsi="Arial" w:cs="Arial"/>
        </w:rPr>
        <w:br w:type="page"/>
      </w:r>
    </w:p>
    <w:p w14:paraId="7EA833F9" w14:textId="3223100F" w:rsidR="00256AF7" w:rsidRPr="00256AF7" w:rsidRDefault="00256AF7">
      <w:pPr>
        <w:pStyle w:val="Heading3"/>
        <w:rPr>
          <w:rFonts w:ascii="Arial" w:hAnsi="Arial" w:cs="Arial"/>
          <w:b/>
          <w:bCs/>
          <w:color w:val="000000" w:themeColor="text1"/>
          <w:sz w:val="32"/>
          <w:szCs w:val="32"/>
        </w:rPr>
      </w:pPr>
      <w:r w:rsidRPr="00256AF7">
        <w:rPr>
          <w:rFonts w:ascii="Arial" w:hAnsi="Arial" w:cs="Arial"/>
          <w:b/>
          <w:bCs/>
          <w:color w:val="000000" w:themeColor="text1"/>
          <w:sz w:val="32"/>
          <w:szCs w:val="32"/>
        </w:rPr>
        <w:lastRenderedPageBreak/>
        <w:t>Inject 2</w:t>
      </w:r>
    </w:p>
    <w:p w14:paraId="57243E18" w14:textId="2DD76EF2" w:rsidR="00256AF7" w:rsidRPr="00256AF7" w:rsidRDefault="00256AF7" w:rsidP="00256AF7">
      <w:r>
        <w:rPr>
          <w:noProof/>
        </w:rPr>
        <mc:AlternateContent>
          <mc:Choice Requires="wps">
            <w:drawing>
              <wp:inline distT="0" distB="0" distL="0" distR="0" wp14:anchorId="246EF4BD" wp14:editId="47600D8C">
                <wp:extent cx="5731510" cy="562"/>
                <wp:effectExtent l="0" t="0" r="0" b="0"/>
                <wp:docPr id="205758965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5C4EF0A" id="Straight Connector 7"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110AD4B4" w14:textId="77777777" w:rsidR="00256AF7" w:rsidRPr="00256AF7" w:rsidRDefault="00256AF7">
      <w:pPr>
        <w:rPr>
          <w:rFonts w:ascii="Arial" w:hAnsi="Arial" w:cs="Arial"/>
          <w:lang w:eastAsia="en-GB"/>
        </w:rPr>
      </w:pPr>
      <w:r w:rsidRPr="00256AF7">
        <w:rPr>
          <w:rFonts w:ascii="Arial" w:hAnsi="Arial" w:cs="Arial"/>
          <w:b/>
          <w:bCs/>
        </w:rPr>
        <w:t>Scenario time</w:t>
      </w:r>
      <w:r w:rsidRPr="00256AF7">
        <w:rPr>
          <w:rFonts w:ascii="Arial" w:hAnsi="Arial" w:cs="Arial"/>
        </w:rPr>
        <w:br/>
        <w:t>Thursday, 12.30pm.</w:t>
      </w:r>
    </w:p>
    <w:p w14:paraId="4021D4AF" w14:textId="77777777" w:rsidR="00256AF7" w:rsidRPr="00256AF7" w:rsidRDefault="00256AF7">
      <w:pPr>
        <w:rPr>
          <w:rFonts w:ascii="Arial" w:hAnsi="Arial" w:cs="Arial"/>
          <w:lang w:eastAsia="en-GB"/>
        </w:rPr>
      </w:pPr>
      <w:r w:rsidRPr="00256AF7">
        <w:rPr>
          <w:rFonts w:ascii="Arial" w:hAnsi="Arial" w:cs="Arial"/>
          <w:b/>
          <w:bCs/>
        </w:rPr>
        <w:t>News bulletin</w:t>
      </w:r>
      <w:r w:rsidRPr="00256AF7">
        <w:rPr>
          <w:rFonts w:ascii="Arial" w:hAnsi="Arial" w:cs="Arial"/>
        </w:rPr>
        <w:br/>
      </w:r>
      <w:r w:rsidRPr="00256AF7">
        <w:rPr>
          <w:rFonts w:ascii="Arial" w:hAnsi="Arial" w:cs="Arial"/>
          <w:i/>
          <w:iCs/>
        </w:rPr>
        <w:t xml:space="preserve">“Three people have died after an explosion at a theme park this morning. Social media reports suggest that two schools are on trips at </w:t>
      </w:r>
      <w:proofErr w:type="spellStart"/>
      <w:r w:rsidRPr="00256AF7">
        <w:rPr>
          <w:rFonts w:ascii="Arial" w:hAnsi="Arial" w:cs="Arial"/>
          <w:i/>
          <w:iCs/>
        </w:rPr>
        <w:t>Marotub</w:t>
      </w:r>
      <w:proofErr w:type="spellEnd"/>
      <w:r w:rsidRPr="00256AF7">
        <w:rPr>
          <w:rFonts w:ascii="Arial" w:hAnsi="Arial" w:cs="Arial"/>
          <w:i/>
          <w:iCs/>
        </w:rPr>
        <w:t xml:space="preserve"> Adventure </w:t>
      </w:r>
      <w:proofErr w:type="gramStart"/>
      <w:r w:rsidRPr="00256AF7">
        <w:rPr>
          <w:rFonts w:ascii="Arial" w:hAnsi="Arial" w:cs="Arial"/>
          <w:i/>
          <w:iCs/>
        </w:rPr>
        <w:t>Land</w:t>
      </w:r>
      <w:proofErr w:type="gramEnd"/>
      <w:r w:rsidRPr="00256AF7">
        <w:rPr>
          <w:rFonts w:ascii="Arial" w:hAnsi="Arial" w:cs="Arial"/>
          <w:i/>
          <w:iCs/>
        </w:rPr>
        <w:t xml:space="preserve"> but these are unconfirmed </w:t>
      </w:r>
      <w:proofErr w:type="gramStart"/>
      <w:r w:rsidRPr="00256AF7">
        <w:rPr>
          <w:rFonts w:ascii="Arial" w:hAnsi="Arial" w:cs="Arial"/>
          <w:i/>
          <w:iCs/>
        </w:rPr>
        <w:t>at this time</w:t>
      </w:r>
      <w:proofErr w:type="gramEnd"/>
      <w:r w:rsidRPr="00256AF7">
        <w:rPr>
          <w:rFonts w:ascii="Arial" w:hAnsi="Arial" w:cs="Arial"/>
          <w:i/>
          <w:iCs/>
        </w:rPr>
        <w:t>.”</w:t>
      </w:r>
    </w:p>
    <w:p w14:paraId="6F20D900" w14:textId="77777777" w:rsidR="00256AF7" w:rsidRPr="00256AF7" w:rsidRDefault="00256AF7">
      <w:pPr>
        <w:rPr>
          <w:rFonts w:ascii="Arial" w:hAnsi="Arial" w:cs="Arial"/>
          <w:lang w:eastAsia="en-GB"/>
        </w:rPr>
      </w:pPr>
      <w:r w:rsidRPr="00256AF7">
        <w:rPr>
          <w:rFonts w:ascii="Arial" w:hAnsi="Arial" w:cs="Arial"/>
          <w:b/>
          <w:bCs/>
        </w:rPr>
        <w:t>Information</w:t>
      </w:r>
      <w:r w:rsidRPr="00256AF7">
        <w:rPr>
          <w:rFonts w:ascii="Arial" w:hAnsi="Arial" w:cs="Arial"/>
        </w:rPr>
        <w:br/>
        <w:t>The school has been inundated with requests from parents / carers as to the welfare of their children. Many have turned up to the school to speak to the headteacher in person.</w:t>
      </w:r>
      <w:r w:rsidRPr="00256AF7">
        <w:rPr>
          <w:rFonts w:ascii="Arial" w:hAnsi="Arial" w:cs="Arial"/>
        </w:rPr>
        <w:br/>
      </w:r>
      <w:r w:rsidRPr="00256AF7">
        <w:rPr>
          <w:rFonts w:ascii="Arial" w:hAnsi="Arial" w:cs="Arial"/>
        </w:rPr>
        <w:br/>
        <w:t>Pupils at school are also distressed; news has circulated that at least three people died in the explosion. The media have arrived at the school and wish to interview a member of staff about the incident.</w:t>
      </w:r>
    </w:p>
    <w:tbl>
      <w:tblPr>
        <w:tblStyle w:val="TableGrid"/>
        <w:tblW w:w="5000" w:type="pct"/>
        <w:tblLook w:val="04A0" w:firstRow="1" w:lastRow="0" w:firstColumn="1" w:lastColumn="0" w:noHBand="0" w:noVBand="1"/>
      </w:tblPr>
      <w:tblGrid>
        <w:gridCol w:w="9016"/>
      </w:tblGrid>
      <w:tr w:rsidR="00256AF7" w:rsidRPr="00256AF7" w14:paraId="502B6E2A" w14:textId="77777777">
        <w:tc>
          <w:tcPr>
            <w:tcW w:w="0" w:type="auto"/>
            <w:hideMark/>
          </w:tcPr>
          <w:p w14:paraId="5489DA59" w14:textId="77777777" w:rsidR="00256AF7" w:rsidRPr="00256AF7" w:rsidRDefault="00256AF7" w:rsidP="00256AF7">
            <w:pPr>
              <w:pStyle w:val="ListParagraph"/>
              <w:numPr>
                <w:ilvl w:val="0"/>
                <w:numId w:val="2"/>
              </w:numPr>
              <w:rPr>
                <w:rFonts w:ascii="Arial" w:hAnsi="Arial" w:cs="Arial"/>
                <w:lang w:eastAsia="en-GB"/>
              </w:rPr>
            </w:pPr>
            <w:r w:rsidRPr="00256AF7">
              <w:rPr>
                <w:rFonts w:ascii="Arial" w:hAnsi="Arial" w:cs="Arial"/>
              </w:rPr>
              <w:t>What support can be provided to pupils and staff on the educational visit?</w:t>
            </w:r>
            <w:r w:rsidRPr="00256AF7">
              <w:rPr>
                <w:rFonts w:ascii="Arial" w:hAnsi="Arial" w:cs="Arial"/>
              </w:rPr>
              <w:br/>
            </w:r>
            <w:r w:rsidRPr="00256AF7">
              <w:rPr>
                <w:rFonts w:ascii="Arial" w:hAnsi="Arial" w:cs="Arial"/>
                <w:color w:val="FF0000"/>
              </w:rPr>
              <w:t>Maintain contact through an agreed channel and follow instructions from the venue and emergency services. Confirm immediate safety, medical and safeguarding needs; identify a staff lead; keep the group together where possible; and arrange practical and emotional support, transport and reunification only when authorised.</w:t>
            </w:r>
          </w:p>
          <w:p w14:paraId="478A6505" w14:textId="77777777" w:rsidR="00256AF7" w:rsidRPr="00256AF7" w:rsidRDefault="00256AF7" w:rsidP="00256AF7">
            <w:pPr>
              <w:pStyle w:val="ListParagraph"/>
              <w:numPr>
                <w:ilvl w:val="0"/>
                <w:numId w:val="2"/>
              </w:numPr>
              <w:rPr>
                <w:rFonts w:ascii="Arial" w:hAnsi="Arial" w:cs="Arial"/>
              </w:rPr>
            </w:pPr>
            <w:r w:rsidRPr="00256AF7">
              <w:rPr>
                <w:rFonts w:ascii="Arial" w:hAnsi="Arial" w:cs="Arial"/>
              </w:rPr>
              <w:t>What support can be provided to relatives and friends of those affected?</w:t>
            </w:r>
            <w:r w:rsidRPr="00256AF7">
              <w:rPr>
                <w:rFonts w:ascii="Arial" w:hAnsi="Arial" w:cs="Arial"/>
              </w:rPr>
              <w:br/>
            </w:r>
            <w:r w:rsidRPr="00256AF7">
              <w:rPr>
                <w:rFonts w:ascii="Arial" w:hAnsi="Arial" w:cs="Arial"/>
                <w:color w:val="FF0000"/>
              </w:rPr>
              <w:t>Provide a calm, private reception area and consistent verified updates. Allocate trained staff to manage enquiries, record contacts and identify additional needs. Coordinate family liaison through the police or local authority where serious injury or death is suspected; the school should not notify a death unless formally authorised.</w:t>
            </w:r>
          </w:p>
          <w:p w14:paraId="23523EBE" w14:textId="77777777" w:rsidR="00256AF7" w:rsidRPr="00256AF7" w:rsidRDefault="00256AF7" w:rsidP="00256AF7">
            <w:pPr>
              <w:pStyle w:val="ListParagraph"/>
              <w:numPr>
                <w:ilvl w:val="0"/>
                <w:numId w:val="2"/>
              </w:numPr>
              <w:rPr>
                <w:rFonts w:ascii="Arial" w:hAnsi="Arial" w:cs="Arial"/>
              </w:rPr>
            </w:pPr>
            <w:r w:rsidRPr="00256AF7">
              <w:rPr>
                <w:rFonts w:ascii="Arial" w:hAnsi="Arial" w:cs="Arial"/>
              </w:rPr>
              <w:t>What arrangements need to be established to respond to media requests?</w:t>
            </w:r>
            <w:r w:rsidRPr="00256AF7">
              <w:rPr>
                <w:rFonts w:ascii="Arial" w:hAnsi="Arial" w:cs="Arial"/>
              </w:rPr>
              <w:br/>
            </w:r>
            <w:r w:rsidRPr="00256AF7">
              <w:rPr>
                <w:rFonts w:ascii="Arial" w:hAnsi="Arial" w:cs="Arial"/>
                <w:color w:val="FF0000"/>
              </w:rPr>
              <w:t>Refer all requests to the nominated communications lead and seek local authority or trust communications support. Prepare a short holding statement, protect personal information, brief staff not to comment individually, manage access to the site and monitor inaccurate reporting. No pupil should be interviewed or photographed without appropriate consent and safeguarding controls.</w:t>
            </w:r>
          </w:p>
          <w:p w14:paraId="253DD545" w14:textId="77777777" w:rsidR="00256AF7" w:rsidRPr="00256AF7" w:rsidRDefault="00256AF7" w:rsidP="00256AF7">
            <w:pPr>
              <w:pStyle w:val="ListParagraph"/>
              <w:numPr>
                <w:ilvl w:val="0"/>
                <w:numId w:val="2"/>
              </w:numPr>
              <w:rPr>
                <w:rFonts w:ascii="Arial" w:hAnsi="Arial" w:cs="Arial"/>
              </w:rPr>
            </w:pPr>
            <w:r w:rsidRPr="00256AF7">
              <w:rPr>
                <w:rFonts w:ascii="Arial" w:hAnsi="Arial" w:cs="Arial"/>
              </w:rPr>
              <w:t>Are any other actions required?</w:t>
            </w:r>
            <w:r w:rsidRPr="00256AF7">
              <w:rPr>
                <w:rFonts w:ascii="Arial" w:hAnsi="Arial" w:cs="Arial"/>
              </w:rPr>
              <w:br/>
            </w:r>
            <w:r w:rsidRPr="00256AF7">
              <w:rPr>
                <w:rFonts w:ascii="Arial" w:hAnsi="Arial" w:cs="Arial"/>
                <w:color w:val="FF0000"/>
              </w:rPr>
              <w:t>Continue the Emergency Management Team response and decision log; separate confirmed facts from rumours; issue regular updates to pupils, staff and parents / carers; maintain school security and business continuity; plan for reunification and the group’s return; and consider longer-term wellbeing, memorial, investigation and post-incident support arrangements.</w:t>
            </w:r>
          </w:p>
        </w:tc>
      </w:tr>
    </w:tbl>
    <w:p w14:paraId="1C3E04B2" w14:textId="77777777" w:rsidR="00E021EF" w:rsidRPr="00256AF7" w:rsidRDefault="00E021EF">
      <w:pPr>
        <w:rPr>
          <w:rFonts w:ascii="Arial" w:hAnsi="Arial" w:cs="Arial"/>
        </w:rPr>
      </w:pPr>
    </w:p>
    <w:sectPr w:rsidR="00E021EF" w:rsidRPr="00256AF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48A1" w14:textId="77777777" w:rsidR="00FF5471" w:rsidRDefault="00FF5471" w:rsidP="00C308FB">
      <w:pPr>
        <w:spacing w:after="0" w:line="240" w:lineRule="auto"/>
      </w:pPr>
      <w:r>
        <w:separator/>
      </w:r>
    </w:p>
  </w:endnote>
  <w:endnote w:type="continuationSeparator" w:id="0">
    <w:p w14:paraId="1364CB9D" w14:textId="77777777" w:rsidR="00FF5471" w:rsidRDefault="00FF5471" w:rsidP="00C3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EF617" w14:textId="3EEED668" w:rsidR="00C308FB" w:rsidRDefault="00C308FB">
    <w:pPr>
      <w:pStyle w:val="Footer"/>
    </w:pPr>
    <w:r>
      <w:rPr>
        <w:noProof/>
      </w:rPr>
      <mc:AlternateContent>
        <mc:Choice Requires="wps">
          <w:drawing>
            <wp:anchor distT="0" distB="0" distL="0" distR="0" simplePos="0" relativeHeight="251659264" behindDoc="0" locked="0" layoutInCell="1" allowOverlap="1" wp14:anchorId="6BA41E7B" wp14:editId="2B2BB2D0">
              <wp:simplePos x="635" y="635"/>
              <wp:positionH relativeFrom="page">
                <wp:align>center</wp:align>
              </wp:positionH>
              <wp:positionV relativeFrom="page">
                <wp:align>bottom</wp:align>
              </wp:positionV>
              <wp:extent cx="518795" cy="370205"/>
              <wp:effectExtent l="0" t="0" r="14605" b="0"/>
              <wp:wrapNone/>
              <wp:docPr id="61965938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7DC0EC0" w14:textId="402E95F8" w:rsidR="00C308FB" w:rsidRPr="00C308FB" w:rsidRDefault="00C308FB" w:rsidP="00C308FB">
                          <w:pPr>
                            <w:spacing w:after="0"/>
                            <w:rPr>
                              <w:rFonts w:ascii="Aptos" w:eastAsia="Aptos" w:hAnsi="Aptos" w:cs="Aptos"/>
                              <w:noProof/>
                              <w:color w:val="FF0000"/>
                              <w:sz w:val="20"/>
                              <w:szCs w:val="20"/>
                            </w:rPr>
                          </w:pPr>
                          <w:r w:rsidRPr="00C308FB">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A41E7B"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" filled="f" stroked="f">
              <v:textbox style="mso-fit-shape-to-text:t" inset="0,0,0,15pt">
                <w:txbxContent>
                  <w:p w14:paraId="27DC0EC0" w14:textId="402E95F8" w:rsidR="00C308FB" w:rsidRPr="00C308FB" w:rsidRDefault="00C308FB" w:rsidP="00C308FB">
                    <w:pPr>
                      <w:spacing w:after="0"/>
                      <w:rPr>
                        <w:rFonts w:ascii="Aptos" w:eastAsia="Aptos" w:hAnsi="Aptos" w:cs="Aptos"/>
                        <w:noProof/>
                        <w:color w:val="FF0000"/>
                        <w:sz w:val="20"/>
                        <w:szCs w:val="20"/>
                      </w:rPr>
                    </w:pPr>
                    <w:r w:rsidRPr="00C308FB">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C2DA8" w14:textId="75FE9D34" w:rsidR="00C308FB" w:rsidRDefault="00C308FB">
    <w:pPr>
      <w:pStyle w:val="Footer"/>
    </w:pPr>
    <w:r>
      <w:rPr>
        <w:noProof/>
      </w:rPr>
      <mc:AlternateContent>
        <mc:Choice Requires="wps">
          <w:drawing>
            <wp:anchor distT="0" distB="0" distL="0" distR="0" simplePos="0" relativeHeight="251660288" behindDoc="0" locked="0" layoutInCell="1" allowOverlap="1" wp14:anchorId="43E1D2F8" wp14:editId="5AD3D996">
              <wp:simplePos x="914400" y="10058400"/>
              <wp:positionH relativeFrom="page">
                <wp:align>center</wp:align>
              </wp:positionH>
              <wp:positionV relativeFrom="page">
                <wp:align>bottom</wp:align>
              </wp:positionV>
              <wp:extent cx="518795" cy="370205"/>
              <wp:effectExtent l="0" t="0" r="14605" b="0"/>
              <wp:wrapNone/>
              <wp:docPr id="150041668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55986D07" w14:textId="539B7FC1" w:rsidR="00C308FB" w:rsidRPr="00C308FB" w:rsidRDefault="00C308FB" w:rsidP="00C308FB">
                          <w:pPr>
                            <w:spacing w:after="0"/>
                            <w:rPr>
                              <w:rFonts w:ascii="Aptos" w:eastAsia="Aptos" w:hAnsi="Aptos" w:cs="Aptos"/>
                              <w:noProof/>
                              <w:color w:val="FF0000"/>
                              <w:sz w:val="20"/>
                              <w:szCs w:val="20"/>
                            </w:rPr>
                          </w:pPr>
                          <w:r w:rsidRPr="00C308FB">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E1D2F8" id="_x0000_t202" coordsize="21600,21600" o:spt="202" path="m,l,21600r21600,l21600,xe">
              <v:stroke joinstyle="miter"/>
              <v:path gradientshapeok="t" o:connecttype="rect"/>
            </v:shapetype>
            <v:shape id="Text Box 3" o:spid="_x0000_s1027" type="#_x0000_t202" alt="OFFICIAL" style="position:absolute;margin-left:0;margin-top:0;width:40.85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wDQ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" filled="f" stroked="f">
              <v:textbox style="mso-fit-shape-to-text:t" inset="0,0,0,15pt">
                <w:txbxContent>
                  <w:p w14:paraId="55986D07" w14:textId="539B7FC1" w:rsidR="00C308FB" w:rsidRPr="00C308FB" w:rsidRDefault="00C308FB" w:rsidP="00C308FB">
                    <w:pPr>
                      <w:spacing w:after="0"/>
                      <w:rPr>
                        <w:rFonts w:ascii="Aptos" w:eastAsia="Aptos" w:hAnsi="Aptos" w:cs="Aptos"/>
                        <w:noProof/>
                        <w:color w:val="FF0000"/>
                        <w:sz w:val="20"/>
                        <w:szCs w:val="20"/>
                      </w:rPr>
                    </w:pPr>
                    <w:r w:rsidRPr="00C308FB">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BFAA" w14:textId="6359EF66" w:rsidR="00C308FB" w:rsidRDefault="00C308FB">
    <w:pPr>
      <w:pStyle w:val="Footer"/>
    </w:pPr>
    <w:r>
      <w:rPr>
        <w:noProof/>
      </w:rPr>
      <mc:AlternateContent>
        <mc:Choice Requires="wps">
          <w:drawing>
            <wp:anchor distT="0" distB="0" distL="0" distR="0" simplePos="0" relativeHeight="251658240" behindDoc="0" locked="0" layoutInCell="1" allowOverlap="1" wp14:anchorId="0C42179D" wp14:editId="1EBF2893">
              <wp:simplePos x="635" y="635"/>
              <wp:positionH relativeFrom="page">
                <wp:align>center</wp:align>
              </wp:positionH>
              <wp:positionV relativeFrom="page">
                <wp:align>bottom</wp:align>
              </wp:positionV>
              <wp:extent cx="518795" cy="370205"/>
              <wp:effectExtent l="0" t="0" r="14605" b="0"/>
              <wp:wrapNone/>
              <wp:docPr id="82279191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4F75EC51" w14:textId="79F7C5D9" w:rsidR="00C308FB" w:rsidRPr="00C308FB" w:rsidRDefault="00C308FB" w:rsidP="00C308FB">
                          <w:pPr>
                            <w:spacing w:after="0"/>
                            <w:rPr>
                              <w:rFonts w:ascii="Aptos" w:eastAsia="Aptos" w:hAnsi="Aptos" w:cs="Aptos"/>
                              <w:noProof/>
                              <w:color w:val="FF0000"/>
                              <w:sz w:val="20"/>
                              <w:szCs w:val="20"/>
                            </w:rPr>
                          </w:pPr>
                          <w:r w:rsidRPr="00C308FB">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42179D" id="_x0000_t202" coordsize="21600,21600" o:spt="202" path="m,l,21600r21600,l21600,xe">
              <v:stroke joinstyle="miter"/>
              <v:path gradientshapeok="t" o:connecttype="rect"/>
            </v:shapetype>
            <v:shape id="Text Box 1" o:spid="_x0000_s1028"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textbox style="mso-fit-shape-to-text:t" inset="0,0,0,15pt">
                <w:txbxContent>
                  <w:p w14:paraId="4F75EC51" w14:textId="79F7C5D9" w:rsidR="00C308FB" w:rsidRPr="00C308FB" w:rsidRDefault="00C308FB" w:rsidP="00C308FB">
                    <w:pPr>
                      <w:spacing w:after="0"/>
                      <w:rPr>
                        <w:rFonts w:ascii="Aptos" w:eastAsia="Aptos" w:hAnsi="Aptos" w:cs="Aptos"/>
                        <w:noProof/>
                        <w:color w:val="FF0000"/>
                        <w:sz w:val="20"/>
                        <w:szCs w:val="20"/>
                      </w:rPr>
                    </w:pPr>
                    <w:r w:rsidRPr="00C308FB">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11A7" w14:textId="77777777" w:rsidR="00FF5471" w:rsidRDefault="00FF5471" w:rsidP="00C308FB">
      <w:pPr>
        <w:spacing w:after="0" w:line="240" w:lineRule="auto"/>
      </w:pPr>
      <w:r>
        <w:separator/>
      </w:r>
    </w:p>
  </w:footnote>
  <w:footnote w:type="continuationSeparator" w:id="0">
    <w:p w14:paraId="568CF441" w14:textId="77777777" w:rsidR="00FF5471" w:rsidRDefault="00FF5471" w:rsidP="00C30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572AE" w14:textId="77777777" w:rsidR="00256AF7" w:rsidRDefault="00256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CB29" w14:textId="77777777" w:rsidR="00256AF7" w:rsidRDefault="00256A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7446" w14:textId="77777777" w:rsidR="00256AF7" w:rsidRDefault="00256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090A"/>
    <w:multiLevelType w:val="hybridMultilevel"/>
    <w:tmpl w:val="DDBC2B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2A372E"/>
    <w:multiLevelType w:val="hybridMultilevel"/>
    <w:tmpl w:val="40EE51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521419">
    <w:abstractNumId w:val="0"/>
  </w:num>
  <w:num w:numId="2" w16cid:durableId="14395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8FB"/>
    <w:rsid w:val="00065B24"/>
    <w:rsid w:val="00256AF7"/>
    <w:rsid w:val="004038CE"/>
    <w:rsid w:val="005376DE"/>
    <w:rsid w:val="005516DB"/>
    <w:rsid w:val="00880384"/>
    <w:rsid w:val="009251E9"/>
    <w:rsid w:val="00C308FB"/>
    <w:rsid w:val="00E021EF"/>
    <w:rsid w:val="00FF54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6CEF"/>
  <w15:chartTrackingRefBased/>
  <w15:docId w15:val="{C036BBAE-01EC-4E82-9A6C-BF4620761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0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0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0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0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0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0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8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0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0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0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0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0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8FB"/>
    <w:rPr>
      <w:rFonts w:eastAsiaTheme="majorEastAsia" w:cstheme="majorBidi"/>
      <w:color w:val="272727" w:themeColor="text1" w:themeTint="D8"/>
    </w:rPr>
  </w:style>
  <w:style w:type="paragraph" w:styleId="Title">
    <w:name w:val="Title"/>
    <w:basedOn w:val="Normal"/>
    <w:next w:val="Normal"/>
    <w:link w:val="TitleChar"/>
    <w:uiPriority w:val="10"/>
    <w:qFormat/>
    <w:rsid w:val="00C30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8FB"/>
    <w:pPr>
      <w:spacing w:before="160"/>
      <w:jc w:val="center"/>
    </w:pPr>
    <w:rPr>
      <w:i/>
      <w:iCs/>
      <w:color w:val="404040" w:themeColor="text1" w:themeTint="BF"/>
    </w:rPr>
  </w:style>
  <w:style w:type="character" w:customStyle="1" w:styleId="QuoteChar">
    <w:name w:val="Quote Char"/>
    <w:basedOn w:val="DefaultParagraphFont"/>
    <w:link w:val="Quote"/>
    <w:uiPriority w:val="29"/>
    <w:rsid w:val="00C308FB"/>
    <w:rPr>
      <w:i/>
      <w:iCs/>
      <w:color w:val="404040" w:themeColor="text1" w:themeTint="BF"/>
    </w:rPr>
  </w:style>
  <w:style w:type="paragraph" w:styleId="ListParagraph">
    <w:name w:val="List Paragraph"/>
    <w:basedOn w:val="Normal"/>
    <w:uiPriority w:val="34"/>
    <w:qFormat/>
    <w:rsid w:val="00C308FB"/>
    <w:pPr>
      <w:ind w:left="720"/>
      <w:contextualSpacing/>
    </w:pPr>
  </w:style>
  <w:style w:type="character" w:styleId="IntenseEmphasis">
    <w:name w:val="Intense Emphasis"/>
    <w:basedOn w:val="DefaultParagraphFont"/>
    <w:uiPriority w:val="21"/>
    <w:qFormat/>
    <w:rsid w:val="00C308FB"/>
    <w:rPr>
      <w:i/>
      <w:iCs/>
      <w:color w:val="0F4761" w:themeColor="accent1" w:themeShade="BF"/>
    </w:rPr>
  </w:style>
  <w:style w:type="paragraph" w:styleId="IntenseQuote">
    <w:name w:val="Intense Quote"/>
    <w:basedOn w:val="Normal"/>
    <w:next w:val="Normal"/>
    <w:link w:val="IntenseQuoteChar"/>
    <w:uiPriority w:val="30"/>
    <w:qFormat/>
    <w:rsid w:val="00C30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08FB"/>
    <w:rPr>
      <w:i/>
      <w:iCs/>
      <w:color w:val="0F4761" w:themeColor="accent1" w:themeShade="BF"/>
    </w:rPr>
  </w:style>
  <w:style w:type="character" w:styleId="IntenseReference">
    <w:name w:val="Intense Reference"/>
    <w:basedOn w:val="DefaultParagraphFont"/>
    <w:uiPriority w:val="32"/>
    <w:qFormat/>
    <w:rsid w:val="00C308FB"/>
    <w:rPr>
      <w:b/>
      <w:bCs/>
      <w:smallCaps/>
      <w:color w:val="0F4761" w:themeColor="accent1" w:themeShade="BF"/>
      <w:spacing w:val="5"/>
    </w:rPr>
  </w:style>
  <w:style w:type="character" w:styleId="BookTitle">
    <w:name w:val="Book Title"/>
    <w:basedOn w:val="DefaultParagraphFont"/>
    <w:uiPriority w:val="33"/>
    <w:qFormat/>
    <w:rsid w:val="00C308FB"/>
    <w:rPr>
      <w:b/>
      <w:bCs/>
      <w:i/>
      <w:iCs/>
      <w:spacing w:val="5"/>
    </w:rPr>
  </w:style>
  <w:style w:type="paragraph" w:styleId="Caption">
    <w:name w:val="caption"/>
    <w:basedOn w:val="Normal"/>
    <w:next w:val="Normal"/>
    <w:uiPriority w:val="35"/>
    <w:semiHidden/>
    <w:unhideWhenUsed/>
    <w:qFormat/>
    <w:rsid w:val="00C308FB"/>
    <w:pPr>
      <w:spacing w:after="200" w:line="240" w:lineRule="auto"/>
    </w:pPr>
    <w:rPr>
      <w:i/>
      <w:iCs/>
      <w:color w:val="0E2841" w:themeColor="text2"/>
      <w:sz w:val="18"/>
      <w:szCs w:val="18"/>
    </w:rPr>
  </w:style>
  <w:style w:type="character" w:styleId="Emphasis">
    <w:name w:val="Emphasis"/>
    <w:basedOn w:val="DefaultParagraphFont"/>
    <w:uiPriority w:val="20"/>
    <w:qFormat/>
    <w:rsid w:val="00C308FB"/>
    <w:rPr>
      <w:i/>
      <w:iCs/>
    </w:rPr>
  </w:style>
  <w:style w:type="paragraph" w:styleId="NoSpacing">
    <w:name w:val="No Spacing"/>
    <w:uiPriority w:val="1"/>
    <w:qFormat/>
    <w:rsid w:val="00C308FB"/>
    <w:pPr>
      <w:spacing w:after="0" w:line="240" w:lineRule="auto"/>
    </w:pPr>
  </w:style>
  <w:style w:type="character" w:styleId="Strong">
    <w:name w:val="Strong"/>
    <w:basedOn w:val="DefaultParagraphFont"/>
    <w:uiPriority w:val="22"/>
    <w:qFormat/>
    <w:rsid w:val="00C308FB"/>
    <w:rPr>
      <w:b/>
      <w:bCs/>
    </w:rPr>
  </w:style>
  <w:style w:type="character" w:styleId="SubtleEmphasis">
    <w:name w:val="Subtle Emphasis"/>
    <w:basedOn w:val="DefaultParagraphFont"/>
    <w:uiPriority w:val="19"/>
    <w:qFormat/>
    <w:rsid w:val="00C308FB"/>
    <w:rPr>
      <w:i/>
      <w:iCs/>
      <w:color w:val="404040" w:themeColor="text1" w:themeTint="BF"/>
    </w:rPr>
  </w:style>
  <w:style w:type="character" w:styleId="SubtleReference">
    <w:name w:val="Subtle Reference"/>
    <w:basedOn w:val="DefaultParagraphFont"/>
    <w:uiPriority w:val="31"/>
    <w:qFormat/>
    <w:rsid w:val="00C308FB"/>
    <w:rPr>
      <w:smallCaps/>
      <w:color w:val="5A5A5A" w:themeColor="text1" w:themeTint="A5"/>
    </w:rPr>
  </w:style>
  <w:style w:type="paragraph" w:styleId="TOCHeading">
    <w:name w:val="TOC Heading"/>
    <w:basedOn w:val="Heading1"/>
    <w:next w:val="Normal"/>
    <w:uiPriority w:val="39"/>
    <w:semiHidden/>
    <w:unhideWhenUsed/>
    <w:qFormat/>
    <w:rsid w:val="00C308FB"/>
    <w:pPr>
      <w:spacing w:before="240" w:after="0"/>
      <w:outlineLvl w:val="9"/>
    </w:pPr>
    <w:rPr>
      <w:sz w:val="32"/>
      <w:szCs w:val="32"/>
    </w:rPr>
  </w:style>
  <w:style w:type="paragraph" w:styleId="Footer">
    <w:name w:val="footer"/>
    <w:basedOn w:val="Normal"/>
    <w:link w:val="FooterChar"/>
    <w:uiPriority w:val="99"/>
    <w:unhideWhenUsed/>
    <w:rsid w:val="00C30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08FB"/>
  </w:style>
  <w:style w:type="paragraph" w:styleId="NormalWeb">
    <w:name w:val="Normal (Web)"/>
    <w:basedOn w:val="Normal"/>
    <w:uiPriority w:val="99"/>
    <w:semiHidden/>
    <w:unhideWhenUsed/>
    <w:rsid w:val="00256AF7"/>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256AF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256A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6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14BFB-BFF3-4076-9654-DB07C0585E08}">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2.xml><?xml version="1.0" encoding="utf-8"?>
<ds:datastoreItem xmlns:ds="http://schemas.openxmlformats.org/officeDocument/2006/customXml" ds:itemID="{50B6AABB-D480-4606-B5F7-B6B87652AF73}">
  <ds:schemaRefs>
    <ds:schemaRef ds:uri="http://schemas.microsoft.com/sharepoint/v3/contenttype/forms"/>
  </ds:schemaRefs>
</ds:datastoreItem>
</file>

<file path=customXml/itemProps3.xml><?xml version="1.0" encoding="utf-8"?>
<ds:datastoreItem xmlns:ds="http://schemas.openxmlformats.org/officeDocument/2006/customXml" ds:itemID="{A240EB0C-8B5F-4143-B83E-C3908068F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4750</Characters>
  <Application>Microsoft Office Word</Application>
  <DocSecurity>0</DocSecurity>
  <Lines>39</Lines>
  <Paragraphs>11</Paragraphs>
  <ScaleCrop>false</ScaleCrop>
  <Company>North Yorkshire Council</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Trewhitt1</dc:creator>
  <cp:keywords/>
  <dc:description/>
  <cp:lastModifiedBy>Lisa Cowley</cp:lastModifiedBy>
  <cp:revision>2</cp:revision>
  <dcterms:created xsi:type="dcterms:W3CDTF">2026-10-16T15:00:00Z</dcterms:created>
  <dcterms:modified xsi:type="dcterms:W3CDTF">2026-10-16T15:00:00Z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310acee8,24ef4077,596e8aac</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2026-10-15T13:53:31Z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df867201-afc7-430b-8cba-23de95b8ccc3</vt:lpwstr>
  </property>
  <property fmtid="{D5CDD505-2E9C-101B-9397-08002B2CF9AE}" pid="11" name="MSIP_Label_3ecdfc32-7be5-4b17-9f97-00453388bdd7_ContentBits">
    <vt:lpwstr>2</vt:lpwstr>
  </property>
  <property fmtid="{D5CDD505-2E9C-101B-9397-08002B2CF9AE}" pid="12" name="MSIP_Label_3ecdfc32-7be5-4b17-9f97-00453388bdd7_Tag">
    <vt:lpwstr>10, 1, 2, 1</vt:lpwstr>
  </property>
  <property fmtid="{D5CDD505-2E9C-101B-9397-08002B2CF9AE}" pid="13" name="ContentTypeId">
    <vt:lpwstr>0x0101001F5DFB176560E34EA3389D552208FE38</vt:lpwstr>
  </property>
  <property fmtid="{D5CDD505-2E9C-101B-9397-08002B2CF9AE}" pid="14" name="Order">
    <vt:r8>15831700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