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35961" w14:textId="7830BCE2" w:rsidR="00F22AE3" w:rsidRDefault="00F22AE3" w:rsidP="00F22AE3">
      <w:pPr>
        <w:rPr>
          <w:b/>
          <w:bCs/>
        </w:rPr>
      </w:pPr>
      <w:r w:rsidRPr="00F22AE3">
        <w:rPr>
          <w:b/>
          <w:bCs/>
        </w:rPr>
        <w:t>Educational Psychology</w:t>
      </w:r>
    </w:p>
    <w:p w14:paraId="3AD5321F" w14:textId="77777777" w:rsidR="00F22AE3" w:rsidRPr="00F22AE3" w:rsidRDefault="00F22AE3" w:rsidP="00F22AE3">
      <w:r w:rsidRPr="00F22AE3">
        <w:t>We are delighted to continue to welcome staff into our growing Educational Psychology Team. We will be saying goodbye to Karen Jessup (Principal EP) in September, wishing her well in the future and thanking her for the leadership and growth of the team over the past nearly three years.   We are pleased to announce that Dr Ed Sugden is our newly appointed interim Principal Educational Psychologist.  Ed is an experienced Senior EP and has most recently been working as a Senior in the Harrogate, Knaresborough, Ripon and Craven locality. Ed will continue to build on the success we have had in growing our EP service offer, to increase access to Educational Psychology services.  He will continue to maintain links with the locality in the short term.   </w:t>
      </w:r>
    </w:p>
    <w:p w14:paraId="6EBC5A4E" w14:textId="77777777" w:rsidR="00F22AE3" w:rsidRPr="00F22AE3" w:rsidRDefault="00F22AE3" w:rsidP="00F22AE3">
      <w:r w:rsidRPr="00F22AE3">
        <w:t xml:space="preserve">In May, we welcomed Jennifer </w:t>
      </w:r>
      <w:proofErr w:type="gramStart"/>
      <w:r w:rsidRPr="00F22AE3">
        <w:t>Winstanley  (</w:t>
      </w:r>
      <w:proofErr w:type="gramEnd"/>
      <w:r w:rsidRPr="00F22AE3">
        <w:t>Specialist Senior Early Intervention - Early Years) to the team, and in July, Surrette Anderson (Main grade EP, Scarborough, Whitby, Ryedale area) and have since been joined in September by trainee EPs Kelly Shepherson (Selby) and Natalie Bosomworth (SWR). Sunnah Khan is our new Assistant EP (Selby</w:t>
      </w:r>
      <w:proofErr w:type="gramStart"/>
      <w:r w:rsidRPr="00F22AE3">
        <w:t>)</w:t>
      </w:r>
      <w:proofErr w:type="gramEnd"/>
      <w:r w:rsidRPr="00F22AE3">
        <w:t xml:space="preserve"> and we are soon to be joined by a further assistant EP in Scarborough Whitby, Ryedale locality.  We are </w:t>
      </w:r>
      <w:proofErr w:type="gramStart"/>
      <w:r w:rsidRPr="00F22AE3">
        <w:t>really proud</w:t>
      </w:r>
      <w:proofErr w:type="gramEnd"/>
      <w:r w:rsidRPr="00F22AE3">
        <w:t xml:space="preserve"> of our team’s growth at a time of national shortage.  We have been able to secure further qualified EPs for September 2027 academic year. </w:t>
      </w:r>
    </w:p>
    <w:p w14:paraId="40973C06" w14:textId="77777777" w:rsidR="00F22AE3" w:rsidRPr="00F22AE3" w:rsidRDefault="00F22AE3" w:rsidP="00F22AE3">
      <w:pPr>
        <w:rPr>
          <w:b/>
          <w:bCs/>
          <w:u w:val="single"/>
        </w:rPr>
      </w:pPr>
      <w:r w:rsidRPr="00F22AE3">
        <w:rPr>
          <w:b/>
          <w:bCs/>
          <w:u w:val="single"/>
        </w:rPr>
        <w:t xml:space="preserve">Educational Psychology Team Offer 2026 - 27  </w:t>
      </w:r>
    </w:p>
    <w:p w14:paraId="04E679F7" w14:textId="77777777" w:rsidR="00F22AE3" w:rsidRPr="00F22AE3" w:rsidRDefault="00F22AE3" w:rsidP="00F22AE3">
      <w:r w:rsidRPr="00F22AE3">
        <w:t xml:space="preserve">Our offer continues to increase, develop within the Experts at Hand offer </w:t>
      </w:r>
      <w:r w:rsidRPr="00F22AE3">
        <w:rPr>
          <w:i/>
          <w:iCs/>
        </w:rPr>
        <w:t>and</w:t>
      </w:r>
      <w:r w:rsidRPr="00F22AE3">
        <w:t xml:space="preserve"> meet needs and priorities of schools and settings.  The offer this year will be:</w:t>
      </w:r>
    </w:p>
    <w:p w14:paraId="18E1ACA9" w14:textId="77777777" w:rsidR="00F22AE3" w:rsidRPr="00F22AE3" w:rsidRDefault="00F22AE3" w:rsidP="00F22AE3">
      <w:r w:rsidRPr="00F22AE3">
        <w:t>Secondary Schools, Specials Schools, TMPs, Maintained nurseries.  A link EP for all secondary schools, and special schools, maintained nurseries with dedicated time allocated.  An offer to the Targeted Mainstream Provisions (Primary and Secondary) will also continue.   Your link will contact your school SENCo to arrange an initial planning/support meeting. The EP will discuss our consultation approach and how to make the most out of the EP time available.   You will then prioritise and plan the work for the upcoming year.  EP work is targeted on early intervention, alongside more complex needs and includes:</w:t>
      </w:r>
    </w:p>
    <w:p w14:paraId="24A97E27" w14:textId="77777777" w:rsidR="00F22AE3" w:rsidRPr="00F22AE3" w:rsidRDefault="00F22AE3" w:rsidP="00F22AE3">
      <w:pPr>
        <w:numPr>
          <w:ilvl w:val="0"/>
          <w:numId w:val="1"/>
        </w:numPr>
      </w:pPr>
      <w:r w:rsidRPr="00F22AE3">
        <w:t>Consultations and problem-solving around individual children or staff drop ins</w:t>
      </w:r>
    </w:p>
    <w:p w14:paraId="15595ED6" w14:textId="77777777" w:rsidR="00F22AE3" w:rsidRPr="00F22AE3" w:rsidRDefault="00F22AE3" w:rsidP="00F22AE3">
      <w:pPr>
        <w:numPr>
          <w:ilvl w:val="0"/>
          <w:numId w:val="1"/>
        </w:numPr>
      </w:pPr>
      <w:r w:rsidRPr="00F22AE3">
        <w:t xml:space="preserve">Work on targeted cohorts </w:t>
      </w:r>
    </w:p>
    <w:p w14:paraId="2097E1DB" w14:textId="77777777" w:rsidR="00F22AE3" w:rsidRPr="00F22AE3" w:rsidRDefault="00F22AE3" w:rsidP="00F22AE3">
      <w:pPr>
        <w:numPr>
          <w:ilvl w:val="0"/>
          <w:numId w:val="1"/>
        </w:numPr>
      </w:pPr>
      <w:r w:rsidRPr="00F22AE3">
        <w:t>Whole school development/support</w:t>
      </w:r>
    </w:p>
    <w:p w14:paraId="7DC0452E" w14:textId="77777777" w:rsidR="00F22AE3" w:rsidRPr="00F22AE3" w:rsidRDefault="00F22AE3" w:rsidP="00F22AE3">
      <w:pPr>
        <w:numPr>
          <w:ilvl w:val="0"/>
          <w:numId w:val="1"/>
        </w:numPr>
      </w:pPr>
      <w:r w:rsidRPr="00F22AE3">
        <w:t xml:space="preserve">Local sharing of good practice </w:t>
      </w:r>
    </w:p>
    <w:p w14:paraId="0BCD6A5A" w14:textId="77777777" w:rsidR="00F22AE3" w:rsidRPr="00F22AE3" w:rsidRDefault="00F22AE3" w:rsidP="00F22AE3">
      <w:pPr>
        <w:rPr>
          <w:u w:val="single"/>
        </w:rPr>
      </w:pPr>
      <w:r w:rsidRPr="00F22AE3">
        <w:t xml:space="preserve">Primary Cluster </w:t>
      </w:r>
      <w:proofErr w:type="gramStart"/>
      <w:r w:rsidRPr="00F22AE3">
        <w:t>offer  Following</w:t>
      </w:r>
      <w:proofErr w:type="gramEnd"/>
      <w:r w:rsidRPr="00F22AE3">
        <w:t xml:space="preserve"> feedback in July from schools and </w:t>
      </w:r>
      <w:proofErr w:type="gramStart"/>
      <w:r w:rsidRPr="00F22AE3">
        <w:t>clusters,</w:t>
      </w:r>
      <w:proofErr w:type="gramEnd"/>
      <w:r w:rsidRPr="00F22AE3">
        <w:t xml:space="preserve"> we have increased capacity from the EPs to our primary cluster offer.  This now includes increased access to consultation to discuss individual and shared issues, alongside evidence-based group problem solving and workshop requests.   We have added further capacity from Assistant EPs who will be targeted to work around lost learning, emotionally based school avoidance and problem solving in schools. </w:t>
      </w:r>
      <w:r w:rsidRPr="00F22AE3">
        <w:rPr>
          <w:b/>
          <w:bCs/>
          <w:u w:val="single"/>
        </w:rPr>
        <w:t>Please prioritise attendance at the initial cluster meetings to access this support.</w:t>
      </w:r>
    </w:p>
    <w:p w14:paraId="58DF2C8B" w14:textId="77777777" w:rsidR="00F22AE3" w:rsidRPr="00F22AE3" w:rsidRDefault="00F22AE3" w:rsidP="00F22AE3">
      <w:r w:rsidRPr="00F22AE3">
        <w:t>All schools will be able to access:</w:t>
      </w:r>
    </w:p>
    <w:p w14:paraId="04BCAD69" w14:textId="77777777" w:rsidR="00F22AE3" w:rsidRPr="00F22AE3" w:rsidRDefault="00F22AE3" w:rsidP="00F22AE3">
      <w:r w:rsidRPr="00F22AE3">
        <w:rPr>
          <w:b/>
          <w:bCs/>
          <w:i/>
          <w:iCs/>
        </w:rPr>
        <w:t>Spotlights:</w:t>
      </w:r>
      <w:r w:rsidRPr="00F22AE3">
        <w:rPr>
          <w:i/>
          <w:iCs/>
        </w:rPr>
        <w:t>  </w:t>
      </w:r>
      <w:r w:rsidRPr="00F22AE3">
        <w:t>Online</w:t>
      </w:r>
      <w:r w:rsidRPr="00F22AE3">
        <w:rPr>
          <w:i/>
          <w:iCs/>
        </w:rPr>
        <w:t xml:space="preserve"> </w:t>
      </w:r>
      <w:r w:rsidRPr="00F22AE3">
        <w:t xml:space="preserve">free half-termly twilight training delivered and run by the EP team.  The focus/priorities were identified at the SENCO networks, and in response to last year’s feedback. </w:t>
      </w:r>
      <w:r w:rsidRPr="00F22AE3">
        <w:lastRenderedPageBreak/>
        <w:t xml:space="preserve">We will continue to revisit these throughout the year with SENCOs to make sure they respond to current issues. </w:t>
      </w:r>
    </w:p>
    <w:p w14:paraId="4528BDEA" w14:textId="77777777" w:rsidR="00F22AE3" w:rsidRPr="00F22AE3" w:rsidRDefault="00F22AE3" w:rsidP="00F22AE3">
      <w:r w:rsidRPr="00F22AE3">
        <w:rPr>
          <w:b/>
          <w:bCs/>
          <w:i/>
          <w:iCs/>
        </w:rPr>
        <w:t>Statutory offer</w:t>
      </w:r>
      <w:r w:rsidRPr="00F22AE3">
        <w:rPr>
          <w:i/>
          <w:iCs/>
        </w:rPr>
        <w:t xml:space="preserve"> - </w:t>
      </w:r>
      <w:r w:rsidRPr="00F22AE3">
        <w:t xml:space="preserve">The EP team will continue to provide advice to the SEND team for EHC needs assessments and contribute to tribunals and complex cases.  All statutory work is identified in NYC via the SEND team and caseworkers.  The NY EP team will undertake EHC assessment work for the following year groups:  Nursery, reception, Y1, Y5 and Y7.    EPs will work primarily in their geographical area to build connections with local schools through this work.  We continue to use locum EPs to support our statutory duties and have increased the number of locum EPs able to undertake face to face assessments alongside remote assessments.  </w:t>
      </w:r>
    </w:p>
    <w:p w14:paraId="7C667709" w14:textId="77777777" w:rsidR="00F22AE3" w:rsidRPr="00F22AE3" w:rsidRDefault="00F22AE3" w:rsidP="00F22AE3">
      <w:r w:rsidRPr="00F22AE3">
        <w:rPr>
          <w:b/>
          <w:bCs/>
          <w:i/>
          <w:iCs/>
        </w:rPr>
        <w:t>Virtual School support</w:t>
      </w:r>
      <w:r w:rsidRPr="00F22AE3">
        <w:rPr>
          <w:i/>
          <w:iCs/>
        </w:rPr>
        <w:t>:</w:t>
      </w:r>
      <w:r w:rsidRPr="00F22AE3">
        <w:t xml:space="preserve"> The EP team provide support to the Virtual School via a Specialist Senior EP.  The EP team will offer trauma informed training for schools who are supporting a child who is looked after alongside their support to the Virtual School team.  This can be discussed with the Virtual School, if required.   </w:t>
      </w:r>
    </w:p>
    <w:p w14:paraId="29A6510E" w14:textId="77777777" w:rsidR="00F22AE3" w:rsidRPr="00F22AE3" w:rsidRDefault="00F22AE3" w:rsidP="00F22AE3">
      <w:pPr>
        <w:rPr>
          <w:u w:val="single"/>
        </w:rPr>
      </w:pPr>
      <w:r w:rsidRPr="00F22AE3">
        <w:t xml:space="preserve">Training of Emotional Literacy Support Assistants (ELSA) is continuing.   ELSA is an evidenced-based approach to be early intervention and supports inclusive practice for all.  It is a foundation for support around SEMH needs and responds to many of the challenges being raised around belonging and inclusion.   Details will be available on    </w:t>
      </w:r>
      <w:hyperlink r:id="rId7" w:history="1">
        <w:r w:rsidRPr="00F22AE3">
          <w:rPr>
            <w:rStyle w:val="Hyperlink"/>
          </w:rPr>
          <w:t>www.nyeducationservices.co.uk</w:t>
        </w:r>
      </w:hyperlink>
      <w:r w:rsidRPr="00F22AE3">
        <w:rPr>
          <w:u w:val="single"/>
        </w:rPr>
        <w:t xml:space="preserve"> . </w:t>
      </w:r>
    </w:p>
    <w:p w14:paraId="0F77C31E" w14:textId="77777777" w:rsidR="00F22AE3" w:rsidRPr="00F22AE3" w:rsidRDefault="00F22AE3" w:rsidP="00F22AE3">
      <w:r w:rsidRPr="00F22AE3">
        <w:t>We will be sharing all the information again at SENCO forums/ CYPS briefings and in the red bag.   If you have any questions, comments, concerns or wish to talk about any aspect of the service with us, please do contact your named link EP, the Senior Psychologist for your area, or me:</w:t>
      </w:r>
    </w:p>
    <w:p w14:paraId="0D0FDF2B" w14:textId="77777777" w:rsidR="00F22AE3" w:rsidRPr="00F22AE3" w:rsidRDefault="00F22AE3" w:rsidP="00F22AE3">
      <w:r w:rsidRPr="00F22AE3">
        <w:t xml:space="preserve">Ed Sugden, Interim Principal Educational Psychologist (SEP Harrogate, Knaresborough, Ripon, Craven) </w:t>
      </w:r>
    </w:p>
    <w:p w14:paraId="34F12AF2" w14:textId="77777777" w:rsidR="00F22AE3" w:rsidRPr="00F22AE3" w:rsidRDefault="00F22AE3" w:rsidP="00F22AE3">
      <w:hyperlink r:id="rId8" w:history="1">
        <w:r w:rsidRPr="00F22AE3">
          <w:rPr>
            <w:rStyle w:val="Hyperlink"/>
          </w:rPr>
          <w:t>Ed.Sugden@northyorks.gov.uk</w:t>
        </w:r>
      </w:hyperlink>
    </w:p>
    <w:p w14:paraId="399B717F" w14:textId="77777777" w:rsidR="00F22AE3" w:rsidRPr="00F22AE3" w:rsidRDefault="00F22AE3" w:rsidP="00F22AE3">
      <w:r w:rsidRPr="00F22AE3">
        <w:t>Sharon Lourd-Moyo Senior Educational Psychologist (Hambleton, Richmondshire)</w:t>
      </w:r>
    </w:p>
    <w:p w14:paraId="1B5DF203" w14:textId="77777777" w:rsidR="00F22AE3" w:rsidRPr="00F22AE3" w:rsidRDefault="00F22AE3" w:rsidP="00F22AE3">
      <w:hyperlink r:id="rId9" w:history="1">
        <w:r w:rsidRPr="00F22AE3">
          <w:rPr>
            <w:rStyle w:val="Hyperlink"/>
          </w:rPr>
          <w:t>sharon.lourd-moyo@northyorks.gov.uk</w:t>
        </w:r>
      </w:hyperlink>
    </w:p>
    <w:p w14:paraId="4CAC11CD" w14:textId="77777777" w:rsidR="00F22AE3" w:rsidRPr="00F22AE3" w:rsidRDefault="00F22AE3" w:rsidP="00F22AE3">
      <w:r w:rsidRPr="00F22AE3">
        <w:t xml:space="preserve">Pam Melville Senior Educational Psychologist (Scarborough, Whitby, Ryedale) </w:t>
      </w:r>
    </w:p>
    <w:p w14:paraId="0033B1D4" w14:textId="77777777" w:rsidR="00F22AE3" w:rsidRPr="00F22AE3" w:rsidRDefault="00F22AE3" w:rsidP="00F22AE3">
      <w:hyperlink r:id="rId10" w:history="1">
        <w:r w:rsidRPr="00F22AE3">
          <w:rPr>
            <w:rStyle w:val="Hyperlink"/>
          </w:rPr>
          <w:t>Pamela.Melville@northyorks.gov.uk</w:t>
        </w:r>
      </w:hyperlink>
    </w:p>
    <w:p w14:paraId="75E15E5E" w14:textId="77777777" w:rsidR="00F22AE3" w:rsidRPr="00F22AE3" w:rsidRDefault="00F22AE3" w:rsidP="00F22AE3">
      <w:r w:rsidRPr="00F22AE3">
        <w:t xml:space="preserve">Nicola O Driscoll Senior Educational Psychologist (Selby) </w:t>
      </w:r>
    </w:p>
    <w:p w14:paraId="61EE220D" w14:textId="77777777" w:rsidR="00F22AE3" w:rsidRPr="00F22AE3" w:rsidRDefault="00F22AE3" w:rsidP="00F22AE3">
      <w:hyperlink r:id="rId11" w:history="1">
        <w:r w:rsidRPr="00F22AE3">
          <w:rPr>
            <w:rStyle w:val="Hyperlink"/>
          </w:rPr>
          <w:t>Nicola.ODriscoll@northyorks.gov.uk</w:t>
        </w:r>
      </w:hyperlink>
      <w:r w:rsidRPr="00F22AE3">
        <w:t xml:space="preserve">; </w:t>
      </w:r>
    </w:p>
    <w:p w14:paraId="330B31EB" w14:textId="77777777" w:rsidR="00F22AE3" w:rsidRPr="00F22AE3" w:rsidRDefault="00F22AE3" w:rsidP="00F22AE3">
      <w:r w:rsidRPr="00F22AE3">
        <w:t>We look forward to working with you over the school year.</w:t>
      </w:r>
    </w:p>
    <w:p w14:paraId="0CC6C839" w14:textId="77777777" w:rsidR="00F22AE3" w:rsidRDefault="00F22AE3" w:rsidP="00F22AE3">
      <w:pPr>
        <w:rPr>
          <w:b/>
          <w:bCs/>
        </w:rPr>
      </w:pPr>
    </w:p>
    <w:sectPr w:rsidR="00F22AE3">
      <w:footerReference w:type="even" r:id="rId12"/>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6FA5D" w14:textId="77777777" w:rsidR="00306897" w:rsidRDefault="00306897" w:rsidP="00F22AE3">
      <w:pPr>
        <w:spacing w:after="0" w:line="240" w:lineRule="auto"/>
      </w:pPr>
      <w:r>
        <w:separator/>
      </w:r>
    </w:p>
  </w:endnote>
  <w:endnote w:type="continuationSeparator" w:id="0">
    <w:p w14:paraId="1EF515A0" w14:textId="77777777" w:rsidR="00306897" w:rsidRDefault="00306897" w:rsidP="00F22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9B18" w14:textId="16DD6B24" w:rsidR="00F22AE3" w:rsidRDefault="00E85297">
    <w:pPr>
      <w:pStyle w:val="Footer"/>
    </w:pPr>
    <w:r>
      <w:rPr>
        <w:noProof/>
      </w:rPr>
      <mc:AlternateContent>
        <mc:Choice Requires="wps">
          <w:drawing>
            <wp:anchor distT="0" distB="0" distL="0" distR="0" simplePos="0" relativeHeight="251659264" behindDoc="0" locked="0" layoutInCell="1" allowOverlap="1" wp14:anchorId="4763F12F" wp14:editId="79179F8A">
              <wp:simplePos x="635" y="635"/>
              <wp:positionH relativeFrom="page">
                <wp:align>center</wp:align>
              </wp:positionH>
              <wp:positionV relativeFrom="page">
                <wp:align>bottom</wp:align>
              </wp:positionV>
              <wp:extent cx="1189355" cy="357505"/>
              <wp:effectExtent l="0" t="0" r="10795" b="0"/>
              <wp:wrapNone/>
              <wp:docPr id="1081378948"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57505"/>
                      </a:xfrm>
                      <a:prstGeom prst="rect">
                        <a:avLst/>
                      </a:prstGeom>
                      <a:noFill/>
                      <a:ln>
                        <a:noFill/>
                      </a:ln>
                    </wps:spPr>
                    <wps:txbx>
                      <w:txbxContent>
                        <w:p w14:paraId="0CA698AA" w14:textId="6E3B6023"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763F12F" id="_x0000_t202" coordsize="21600,21600" o:spt="202" path="m,l,21600r21600,l21600,xe">
              <v:stroke joinstyle="miter"/>
              <v:path gradientshapeok="t" o:connecttype="rect"/>
            </v:shapetype>
            <v:shape id="Text Box 5" o:spid="_x0000_s1026" type="#_x0000_t202" alt="OFFICIAL - SENSITIVE" style="position:absolute;margin-left:0;margin-top:0;width:93.6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" filled="f" stroked="f">
              <v:fill o:detectmouseclick="t"/>
              <v:textbox style="mso-fit-shape-to-text:t" inset="0,0,0,15pt">
                <w:txbxContent>
                  <w:p w14:paraId="0CA698AA" w14:textId="6E3B6023"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E97F" w14:textId="1A8EC833" w:rsidR="00F22AE3" w:rsidRDefault="00E85297">
    <w:pPr>
      <w:pStyle w:val="Footer"/>
    </w:pPr>
    <w:r>
      <w:rPr>
        <w:noProof/>
      </w:rPr>
      <mc:AlternateContent>
        <mc:Choice Requires="wps">
          <w:drawing>
            <wp:anchor distT="0" distB="0" distL="0" distR="0" simplePos="0" relativeHeight="251660288" behindDoc="0" locked="0" layoutInCell="1" allowOverlap="1" wp14:anchorId="72A30C83" wp14:editId="540A9D94">
              <wp:simplePos x="914400" y="10071100"/>
              <wp:positionH relativeFrom="page">
                <wp:align>center</wp:align>
              </wp:positionH>
              <wp:positionV relativeFrom="page">
                <wp:align>bottom</wp:align>
              </wp:positionV>
              <wp:extent cx="1189355" cy="357505"/>
              <wp:effectExtent l="0" t="0" r="10795" b="0"/>
              <wp:wrapNone/>
              <wp:docPr id="107734500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57505"/>
                      </a:xfrm>
                      <a:prstGeom prst="rect">
                        <a:avLst/>
                      </a:prstGeom>
                      <a:noFill/>
                      <a:ln>
                        <a:noFill/>
                      </a:ln>
                    </wps:spPr>
                    <wps:txbx>
                      <w:txbxContent>
                        <w:p w14:paraId="247E5E7A" w14:textId="1EFB356E"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2A30C83" id="_x0000_t202" coordsize="21600,21600" o:spt="202" path="m,l,21600r21600,l21600,xe">
              <v:stroke joinstyle="miter"/>
              <v:path gradientshapeok="t" o:connecttype="rect"/>
            </v:shapetype>
            <v:shape id="Text Box 6" o:spid="_x0000_s1027" type="#_x0000_t202" alt="OFFICIAL - SENSITIVE" style="position:absolute;margin-left:0;margin-top:0;width:93.6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" filled="f" stroked="f">
              <v:fill o:detectmouseclick="t"/>
              <v:textbox style="mso-fit-shape-to-text:t" inset="0,0,0,15pt">
                <w:txbxContent>
                  <w:p w14:paraId="247E5E7A" w14:textId="1EFB356E"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A3FCB" w14:textId="1A191C90" w:rsidR="00F22AE3" w:rsidRDefault="00E85297">
    <w:pPr>
      <w:pStyle w:val="Footer"/>
    </w:pPr>
    <w:r>
      <w:rPr>
        <w:noProof/>
      </w:rPr>
      <mc:AlternateContent>
        <mc:Choice Requires="wps">
          <w:drawing>
            <wp:anchor distT="0" distB="0" distL="0" distR="0" simplePos="0" relativeHeight="251658240" behindDoc="0" locked="0" layoutInCell="1" allowOverlap="1" wp14:anchorId="506991AF" wp14:editId="3D1D7FFF">
              <wp:simplePos x="635" y="635"/>
              <wp:positionH relativeFrom="page">
                <wp:align>center</wp:align>
              </wp:positionH>
              <wp:positionV relativeFrom="page">
                <wp:align>bottom</wp:align>
              </wp:positionV>
              <wp:extent cx="1189355" cy="357505"/>
              <wp:effectExtent l="0" t="0" r="10795" b="0"/>
              <wp:wrapNone/>
              <wp:docPr id="599980083"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57505"/>
                      </a:xfrm>
                      <a:prstGeom prst="rect">
                        <a:avLst/>
                      </a:prstGeom>
                      <a:noFill/>
                      <a:ln>
                        <a:noFill/>
                      </a:ln>
                    </wps:spPr>
                    <wps:txbx>
                      <w:txbxContent>
                        <w:p w14:paraId="0891A2DB" w14:textId="56214F73"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506991AF" id="_x0000_t202" coordsize="21600,21600" o:spt="202" path="m,l,21600r21600,l21600,xe">
              <v:stroke joinstyle="miter"/>
              <v:path gradientshapeok="t" o:connecttype="rect"/>
            </v:shapetype>
            <v:shape id="Text Box 4" o:spid="_x0000_s1028" type="#_x0000_t202" alt="OFFICIAL - SENSITIVE" style="position:absolute;margin-left:0;margin-top:0;width:93.6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" filled="f" stroked="f">
              <v:fill o:detectmouseclick="t"/>
              <v:textbox style="mso-fit-shape-to-text:t" inset="0,0,0,15pt">
                <w:txbxContent>
                  <w:p w14:paraId="0891A2DB" w14:textId="56214F73" w:rsidR="00E85297" w:rsidRPr="00E85297" w:rsidRDefault="00E85297" w:rsidP="00E85297">
                    <w:pPr>
                      <w:spacing w:after="0"/>
                      <w:rPr>
                        <w:rFonts w:ascii="Aptos" w:eastAsia="Aptos" w:hAnsi="Aptos" w:cs="Aptos"/>
                        <w:noProof/>
                        <w:color w:val="FF0000"/>
                        <w:sz w:val="20"/>
                        <w:szCs w:val="20"/>
                      </w:rPr>
                    </w:pPr>
                    <w:r w:rsidRPr="00E85297">
                      <w:rPr>
                        <w:rFonts w:ascii="Aptos" w:eastAsia="Aptos" w:hAnsi="Aptos" w:cs="Aptos"/>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3190F" w14:textId="77777777" w:rsidR="00306897" w:rsidRDefault="00306897" w:rsidP="00F22AE3">
      <w:pPr>
        <w:spacing w:after="0" w:line="240" w:lineRule="auto"/>
      </w:pPr>
      <w:r>
        <w:separator/>
      </w:r>
    </w:p>
  </w:footnote>
  <w:footnote w:type="continuationSeparator" w:id="0">
    <w:p w14:paraId="36A82FAF" w14:textId="77777777" w:rsidR="00306897" w:rsidRDefault="00306897" w:rsidP="00F22A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8D1"/>
    <w:multiLevelType w:val="multilevel"/>
    <w:tmpl w:val="D6E6E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A5FCA"/>
    <w:multiLevelType w:val="multilevel"/>
    <w:tmpl w:val="10528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900AE"/>
    <w:multiLevelType w:val="hybridMultilevel"/>
    <w:tmpl w:val="6A465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73116726">
    <w:abstractNumId w:val="2"/>
  </w:num>
  <w:num w:numId="2" w16cid:durableId="1076247431">
    <w:abstractNumId w:val="0"/>
  </w:num>
  <w:num w:numId="3" w16cid:durableId="1889687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E3"/>
    <w:rsid w:val="00160818"/>
    <w:rsid w:val="0019118D"/>
    <w:rsid w:val="001D4D0A"/>
    <w:rsid w:val="00206919"/>
    <w:rsid w:val="002C6270"/>
    <w:rsid w:val="00306897"/>
    <w:rsid w:val="003F3BBC"/>
    <w:rsid w:val="004E2FC0"/>
    <w:rsid w:val="005709E4"/>
    <w:rsid w:val="00630735"/>
    <w:rsid w:val="007560A4"/>
    <w:rsid w:val="007C1797"/>
    <w:rsid w:val="00831523"/>
    <w:rsid w:val="008E58A4"/>
    <w:rsid w:val="00A9617C"/>
    <w:rsid w:val="00AA6B1C"/>
    <w:rsid w:val="00CA2FE6"/>
    <w:rsid w:val="00E85297"/>
    <w:rsid w:val="00F22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C24"/>
  <w15:chartTrackingRefBased/>
  <w15:docId w15:val="{3747692E-C954-4821-BF84-D315A9B5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A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A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A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A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A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A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A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A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A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A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AE3"/>
    <w:rPr>
      <w:rFonts w:eastAsiaTheme="majorEastAsia" w:cstheme="majorBidi"/>
      <w:color w:val="272727" w:themeColor="text1" w:themeTint="D8"/>
    </w:rPr>
  </w:style>
  <w:style w:type="paragraph" w:styleId="Title">
    <w:name w:val="Title"/>
    <w:basedOn w:val="Normal"/>
    <w:next w:val="Normal"/>
    <w:link w:val="TitleChar"/>
    <w:uiPriority w:val="10"/>
    <w:qFormat/>
    <w:rsid w:val="00F22A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A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AE3"/>
    <w:pPr>
      <w:spacing w:before="160"/>
      <w:jc w:val="center"/>
    </w:pPr>
    <w:rPr>
      <w:i/>
      <w:iCs/>
      <w:color w:val="404040" w:themeColor="text1" w:themeTint="BF"/>
    </w:rPr>
  </w:style>
  <w:style w:type="character" w:customStyle="1" w:styleId="QuoteChar">
    <w:name w:val="Quote Char"/>
    <w:basedOn w:val="DefaultParagraphFont"/>
    <w:link w:val="Quote"/>
    <w:uiPriority w:val="29"/>
    <w:rsid w:val="00F22AE3"/>
    <w:rPr>
      <w:i/>
      <w:iCs/>
      <w:color w:val="404040" w:themeColor="text1" w:themeTint="BF"/>
    </w:rPr>
  </w:style>
  <w:style w:type="paragraph" w:styleId="ListParagraph">
    <w:name w:val="List Paragraph"/>
    <w:basedOn w:val="Normal"/>
    <w:uiPriority w:val="34"/>
    <w:qFormat/>
    <w:rsid w:val="00F22AE3"/>
    <w:pPr>
      <w:ind w:left="720"/>
      <w:contextualSpacing/>
    </w:pPr>
  </w:style>
  <w:style w:type="character" w:styleId="IntenseEmphasis">
    <w:name w:val="Intense Emphasis"/>
    <w:basedOn w:val="DefaultParagraphFont"/>
    <w:uiPriority w:val="21"/>
    <w:qFormat/>
    <w:rsid w:val="00F22AE3"/>
    <w:rPr>
      <w:i/>
      <w:iCs/>
      <w:color w:val="0F4761" w:themeColor="accent1" w:themeShade="BF"/>
    </w:rPr>
  </w:style>
  <w:style w:type="paragraph" w:styleId="IntenseQuote">
    <w:name w:val="Intense Quote"/>
    <w:basedOn w:val="Normal"/>
    <w:next w:val="Normal"/>
    <w:link w:val="IntenseQuoteChar"/>
    <w:uiPriority w:val="30"/>
    <w:qFormat/>
    <w:rsid w:val="00F22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AE3"/>
    <w:rPr>
      <w:i/>
      <w:iCs/>
      <w:color w:val="0F4761" w:themeColor="accent1" w:themeShade="BF"/>
    </w:rPr>
  </w:style>
  <w:style w:type="character" w:styleId="IntenseReference">
    <w:name w:val="Intense Reference"/>
    <w:basedOn w:val="DefaultParagraphFont"/>
    <w:uiPriority w:val="32"/>
    <w:qFormat/>
    <w:rsid w:val="00F22AE3"/>
    <w:rPr>
      <w:b/>
      <w:bCs/>
      <w:smallCaps/>
      <w:color w:val="0F4761" w:themeColor="accent1" w:themeShade="BF"/>
      <w:spacing w:val="5"/>
    </w:rPr>
  </w:style>
  <w:style w:type="character" w:styleId="Hyperlink">
    <w:name w:val="Hyperlink"/>
    <w:basedOn w:val="DefaultParagraphFont"/>
    <w:uiPriority w:val="99"/>
    <w:unhideWhenUsed/>
    <w:rsid w:val="00F22AE3"/>
    <w:rPr>
      <w:color w:val="467886" w:themeColor="hyperlink"/>
      <w:u w:val="single"/>
    </w:rPr>
  </w:style>
  <w:style w:type="character" w:styleId="UnresolvedMention">
    <w:name w:val="Unresolved Mention"/>
    <w:basedOn w:val="DefaultParagraphFont"/>
    <w:uiPriority w:val="99"/>
    <w:semiHidden/>
    <w:unhideWhenUsed/>
    <w:rsid w:val="00F22AE3"/>
    <w:rPr>
      <w:color w:val="605E5C"/>
      <w:shd w:val="clear" w:color="auto" w:fill="E1DFDD"/>
    </w:rPr>
  </w:style>
  <w:style w:type="paragraph" w:styleId="NormalWeb">
    <w:name w:val="Normal (Web)"/>
    <w:basedOn w:val="Normal"/>
    <w:uiPriority w:val="99"/>
    <w:semiHidden/>
    <w:unhideWhenUsed/>
    <w:rsid w:val="00F22AE3"/>
    <w:pPr>
      <w:spacing w:before="100" w:beforeAutospacing="1" w:after="100" w:afterAutospacing="1" w:line="240" w:lineRule="auto"/>
    </w:pPr>
    <w:rPr>
      <w:rFonts w:ascii="Aptos" w:hAnsi="Aptos" w:cs="Aptos"/>
      <w:kern w:val="0"/>
      <w:sz w:val="24"/>
      <w:szCs w:val="24"/>
      <w:lang w:eastAsia="en-GB"/>
      <w14:ligatures w14:val="none"/>
    </w:rPr>
  </w:style>
  <w:style w:type="paragraph" w:styleId="Footer">
    <w:name w:val="footer"/>
    <w:basedOn w:val="Normal"/>
    <w:link w:val="FooterChar"/>
    <w:uiPriority w:val="99"/>
    <w:unhideWhenUsed/>
    <w:rsid w:val="00F22A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Sugden@northyorks.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ur02.safelinks.protection.outlook.com/?url=http%3A%2F%2Fwww.nyeducationservices.co.uk%2F&amp;data=05%7C02%7CLisa.Cowley%40northyorks.gov.uk%7Cddc08436044f4b7c960508df0cb67f8b%7Cad3d9c73983044a1b487e1055441c70e%7C0%7C0%7C639243650105550711%7CUnknown%7CTWFpbGZsb3d8eyJFbXB0eU1hcGkiOnRydWUsIlYiOiIwLjAuMDAwMCIsIlAiOiJXaW4zMiIsIkFOIjoiTWFpbCIsIldUIjoyfQ%3D%3D%7C0%7C%7C%7C&amp;sdata=Jbt8k6gBtP7uo%2FBqLKYk4OxbY3deycDb65N6SpzHu94%3D&amp;reserved=0"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cola.ODriscoll@northyorks.gov.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amela.Melville@northyorks.gov.uk" TargetMode="External"/><Relationship Id="rId4" Type="http://schemas.openxmlformats.org/officeDocument/2006/relationships/webSettings" Target="webSettings.xml"/><Relationship Id="rId9" Type="http://schemas.openxmlformats.org/officeDocument/2006/relationships/hyperlink" Target="mailto:sharon.lourd-moyo@northyorks.gov.uk"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5177</Characters>
  <Application>Microsoft Office Word</Application>
  <DocSecurity>0</DocSecurity>
  <Lines>43</Lines>
  <Paragraphs>12</Paragraphs>
  <ScaleCrop>false</ScaleCrop>
  <Company>North Yorkshire Council</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Cowley</dc:creator>
  <cp:keywords/>
  <dc:description/>
  <cp:lastModifiedBy>Lisa Cowley</cp:lastModifiedBy>
  <cp:revision>3</cp:revision>
  <dcterms:created xsi:type="dcterms:W3CDTF">2026-09-10T07:52:00Z</dcterms:created>
  <dcterms:modified xsi:type="dcterms:W3CDTF">2026-09-10T07:53:00Z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23c2f833,40748884,4036faee</vt:lpwstr>
  </property>
  <property fmtid="{D5CDD505-2E9C-101B-9397-08002B2CF9AE}" pid="3" name="ClassificationContentMarkingFooterFontProps">
    <vt:lpwstr>#ff0000,10,Aptos</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2026-09-08T11:56:55Z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0d1e9e69-65f8-4830-bca3-cc21bb13f377</vt:lpwstr>
  </property>
  <property fmtid="{D5CDD505-2E9C-101B-9397-08002B2CF9AE}" pid="11" name="MSIP_Label_13f27b87-3675-4fb5-85ad-fce3efd3a6b0_ContentBits">
    <vt:lpwstr>2</vt:lpwstr>
  </property>
  <property fmtid="{D5CDD505-2E9C-101B-9397-08002B2CF9AE}" pid="12" name="MSIP_Label_13f27b87-3675-4fb5-85ad-fce3efd3a6b0_Tag">
    <vt:lpwstr>10, 1, 2, 1</vt:lpwstr>
  </property>
</Properties>
</file>